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CF" w:rsidRPr="00327F33" w:rsidRDefault="00571BCF" w:rsidP="00571BCF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 w:rsidRPr="00327F33"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Ярівська загальноосвітня школа І-ІІІ ступенів</w:t>
      </w:r>
    </w:p>
    <w:p w:rsidR="00571BCF" w:rsidRPr="00327F33" w:rsidRDefault="00571BCF" w:rsidP="00571BCF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 w:rsidRPr="00327F33"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Краснолиманської міської ради</w:t>
      </w: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72"/>
          <w:szCs w:val="72"/>
          <w:lang w:val="uk-UA"/>
        </w:rPr>
      </w:pPr>
      <w:r w:rsidRPr="00327F33">
        <w:rPr>
          <w:rFonts w:ascii="Monotype Corsiva" w:hAnsi="Monotype Corsiva"/>
          <w:color w:val="4F6228" w:themeColor="accent3" w:themeShade="80"/>
          <w:sz w:val="72"/>
          <w:szCs w:val="72"/>
          <w:lang w:val="uk-UA"/>
        </w:rPr>
        <w:t>ЗНО  -  2012</w:t>
      </w:r>
    </w:p>
    <w:p w:rsidR="00571BCF" w:rsidRPr="00327F33" w:rsidRDefault="00571BCF" w:rsidP="00571BCF">
      <w:pPr>
        <w:spacing w:after="0" w:line="240" w:lineRule="auto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  <w:r w:rsidRPr="00327F33"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  <w:t>Українська література</w:t>
      </w:r>
    </w:p>
    <w:p w:rsidR="00571BCF" w:rsidRPr="00327F33" w:rsidRDefault="00571BCF" w:rsidP="00571BCF">
      <w:pPr>
        <w:spacing w:after="0" w:line="240" w:lineRule="auto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  <w:r w:rsidRPr="00327F33"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  <w:t>Художньо-виражальні засоби</w:t>
      </w: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color w:val="4F6228" w:themeColor="accent3" w:themeShade="80"/>
          <w:sz w:val="72"/>
          <w:szCs w:val="72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color w:val="4F6228" w:themeColor="accent3" w:themeShade="80"/>
          <w:sz w:val="44"/>
          <w:szCs w:val="44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 w:rsidRPr="00327F33"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Учитель Руденко Л.В.</w:t>
      </w: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jc w:val="right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Pr="00327F33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28"/>
          <w:szCs w:val="28"/>
          <w:lang w:val="uk-UA"/>
        </w:rPr>
      </w:pPr>
    </w:p>
    <w:p w:rsidR="00571BCF" w:rsidRDefault="00571BCF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36"/>
          <w:szCs w:val="36"/>
          <w:lang w:val="uk-UA"/>
        </w:rPr>
      </w:pPr>
    </w:p>
    <w:p w:rsidR="00327F33" w:rsidRPr="00327F33" w:rsidRDefault="00327F33" w:rsidP="00571BCF">
      <w:pPr>
        <w:spacing w:after="0" w:line="240" w:lineRule="auto"/>
        <w:rPr>
          <w:rFonts w:ascii="Monotype Corsiva" w:hAnsi="Monotype Corsiva"/>
          <w:b/>
          <w:i/>
          <w:color w:val="4F6228" w:themeColor="accent3" w:themeShade="80"/>
          <w:sz w:val="36"/>
          <w:szCs w:val="36"/>
          <w:lang w:val="uk-UA"/>
        </w:rPr>
      </w:pPr>
    </w:p>
    <w:p w:rsidR="00571BCF" w:rsidRDefault="00571BCF" w:rsidP="00571BCF">
      <w:pPr>
        <w:spacing w:after="0" w:line="240" w:lineRule="auto"/>
        <w:jc w:val="center"/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</w:pPr>
      <w:r w:rsidRPr="00327F33">
        <w:rPr>
          <w:rFonts w:ascii="Monotype Corsiva" w:hAnsi="Monotype Corsiva"/>
          <w:color w:val="4F6228" w:themeColor="accent3" w:themeShade="80"/>
          <w:sz w:val="36"/>
          <w:szCs w:val="36"/>
          <w:lang w:val="uk-UA"/>
        </w:rPr>
        <w:t>2012 рік</w:t>
      </w:r>
    </w:p>
    <w:p w:rsidR="00571BCF" w:rsidRPr="00327F33" w:rsidRDefault="00571BCF" w:rsidP="00571BCF">
      <w:pPr>
        <w:spacing w:after="0" w:line="240" w:lineRule="auto"/>
        <w:jc w:val="center"/>
        <w:rPr>
          <w:rFonts w:ascii="Monotype Corsiva" w:hAnsi="Monotype Corsiva"/>
          <w:color w:val="0D0D0D" w:themeColor="text1" w:themeTint="F2"/>
          <w:sz w:val="44"/>
          <w:szCs w:val="44"/>
          <w:lang w:val="uk-UA"/>
        </w:rPr>
      </w:pPr>
      <w:r w:rsidRPr="00327F33">
        <w:rPr>
          <w:rFonts w:ascii="Monotype Corsiva" w:hAnsi="Monotype Corsiva"/>
          <w:i/>
          <w:color w:val="0D0D0D" w:themeColor="text1" w:themeTint="F2"/>
          <w:sz w:val="44"/>
          <w:szCs w:val="44"/>
          <w:lang w:val="uk-UA"/>
        </w:rPr>
        <w:lastRenderedPageBreak/>
        <w:t>Тропи - х</w:t>
      </w:r>
      <w:r w:rsidRPr="00327F33">
        <w:rPr>
          <w:rFonts w:ascii="Monotype Corsiva" w:hAnsi="Monotype Corsiva"/>
          <w:color w:val="0D0D0D" w:themeColor="text1" w:themeTint="F2"/>
          <w:sz w:val="44"/>
          <w:szCs w:val="44"/>
          <w:lang w:val="uk-UA"/>
        </w:rPr>
        <w:t>удожньо-виражальні засоби</w:t>
      </w:r>
    </w:p>
    <w:p w:rsidR="00571BCF" w:rsidRPr="00327F33" w:rsidRDefault="00571BCF" w:rsidP="00571BCF">
      <w:pPr>
        <w:spacing w:after="0" w:line="240" w:lineRule="auto"/>
        <w:rPr>
          <w:b/>
          <w:i/>
          <w:color w:val="0D0D0D" w:themeColor="text1" w:themeTint="F2"/>
          <w:sz w:val="28"/>
          <w:szCs w:val="28"/>
          <w:lang w:val="uk-UA"/>
        </w:rPr>
      </w:pPr>
    </w:p>
    <w:p w:rsidR="00571BCF" w:rsidRPr="00327F33" w:rsidRDefault="00D246E8" w:rsidP="00571BCF">
      <w:pPr>
        <w:spacing w:after="0" w:line="240" w:lineRule="auto"/>
        <w:rPr>
          <w:b/>
          <w:i/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i/>
          <w:color w:val="0D0D0D" w:themeColor="text1" w:themeTint="F2"/>
          <w:sz w:val="28"/>
          <w:szCs w:val="28"/>
          <w:lang w:val="uk-UA"/>
        </w:rPr>
        <w:t>Епітет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– (від </w:t>
      </w:r>
      <w:proofErr w:type="spellStart"/>
      <w:r w:rsidRPr="00327F33">
        <w:rPr>
          <w:color w:val="0D0D0D" w:themeColor="text1" w:themeTint="F2"/>
          <w:sz w:val="28"/>
          <w:szCs w:val="28"/>
          <w:lang w:val="uk-UA"/>
        </w:rPr>
        <w:t>грец</w:t>
      </w:r>
      <w:proofErr w:type="spellEnd"/>
      <w:r w:rsidRPr="00327F33">
        <w:rPr>
          <w:color w:val="0D0D0D" w:themeColor="text1" w:themeTint="F2"/>
          <w:sz w:val="28"/>
          <w:szCs w:val="28"/>
          <w:lang w:val="uk-UA"/>
        </w:rPr>
        <w:t>. "додаток, прикладка") – художнє означення, яке образно чи емоційно розкриває ознаки певного явища.</w:t>
      </w:r>
    </w:p>
    <w:p w:rsidR="00571BCF" w:rsidRPr="00327F33" w:rsidRDefault="00571BCF" w:rsidP="00571BCF">
      <w:pPr>
        <w:shd w:val="clear" w:color="auto" w:fill="FFFFFF"/>
        <w:spacing w:before="10" w:after="0" w:line="240" w:lineRule="auto"/>
        <w:ind w:left="14" w:right="19" w:hanging="14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i/>
          <w:color w:val="0D0D0D" w:themeColor="text1" w:themeTint="F2"/>
          <w:sz w:val="28"/>
          <w:szCs w:val="28"/>
          <w:lang w:val="uk-UA"/>
        </w:rPr>
        <w:t xml:space="preserve">Постійні епітети 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- </w:t>
      </w:r>
      <w:r w:rsidRPr="00327F33">
        <w:rPr>
          <w:b/>
          <w:i/>
          <w:color w:val="0D0D0D" w:themeColor="text1" w:themeTint="F2"/>
          <w:sz w:val="28"/>
          <w:szCs w:val="28"/>
          <w:lang w:val="uk-UA"/>
        </w:rPr>
        <w:t xml:space="preserve">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 xml:space="preserve">епітети, що часто стоять при тих самих словах (найчастіше трапляються у фольклорних творах, наприклад: </w:t>
      </w:r>
      <w:r w:rsidRPr="00327F33">
        <w:rPr>
          <w:rFonts w:eastAsia="Times New Roman"/>
          <w:i/>
          <w:iCs/>
          <w:color w:val="0D0D0D" w:themeColor="text1" w:themeTint="F2"/>
          <w:spacing w:val="1"/>
          <w:sz w:val="28"/>
          <w:szCs w:val="28"/>
          <w:lang w:val="uk-UA"/>
        </w:rPr>
        <w:t xml:space="preserve">битий шлях, козак молоденький, ясні </w:t>
      </w:r>
      <w:r w:rsidRPr="00327F33">
        <w:rPr>
          <w:rFonts w:eastAsia="Times New Roman"/>
          <w:i/>
          <w:iCs/>
          <w:color w:val="0D0D0D" w:themeColor="text1" w:themeTint="F2"/>
          <w:spacing w:val="-6"/>
          <w:sz w:val="28"/>
          <w:szCs w:val="28"/>
          <w:lang w:val="uk-UA"/>
        </w:rPr>
        <w:t>зорі).</w:t>
      </w:r>
    </w:p>
    <w:p w:rsidR="00D246E8" w:rsidRPr="00327F33" w:rsidRDefault="00D246E8" w:rsidP="00571BCF">
      <w:pPr>
        <w:spacing w:after="0" w:line="240" w:lineRule="auto"/>
        <w:rPr>
          <w:i/>
          <w:color w:val="0D0D0D" w:themeColor="text1" w:themeTint="F2"/>
          <w:sz w:val="28"/>
          <w:szCs w:val="28"/>
          <w:lang w:val="uk-UA"/>
        </w:rPr>
      </w:pPr>
      <w:r w:rsidRPr="00327F33">
        <w:rPr>
          <w:i/>
          <w:color w:val="0D0D0D" w:themeColor="text1" w:themeTint="F2"/>
          <w:sz w:val="28"/>
          <w:szCs w:val="28"/>
          <w:lang w:val="uk-UA"/>
        </w:rPr>
        <w:t>Яке словосполучення є художнім означенням (епітетом)?</w:t>
      </w:r>
    </w:p>
    <w:p w:rsidR="00D246E8" w:rsidRPr="00327F33" w:rsidRDefault="00D246E8" w:rsidP="00571BCF">
      <w:pPr>
        <w:tabs>
          <w:tab w:val="left" w:pos="5103"/>
        </w:tabs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>А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золота медаль</w:t>
      </w:r>
      <w:r w:rsidR="0069219E" w:rsidRPr="00327F33">
        <w:rPr>
          <w:color w:val="0D0D0D" w:themeColor="text1" w:themeTint="F2"/>
          <w:sz w:val="28"/>
          <w:szCs w:val="28"/>
          <w:lang w:val="uk-UA"/>
        </w:rPr>
        <w:t>;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                                              </w:t>
      </w:r>
      <w:r w:rsidR="0069219E" w:rsidRPr="00327F33">
        <w:rPr>
          <w:color w:val="0D0D0D" w:themeColor="text1" w:themeTint="F2"/>
          <w:sz w:val="28"/>
          <w:szCs w:val="28"/>
          <w:lang w:val="uk-UA"/>
        </w:rPr>
        <w:t xml:space="preserve"> 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В </w:t>
      </w:r>
      <w:r w:rsidRPr="00327F33">
        <w:rPr>
          <w:color w:val="0D0D0D" w:themeColor="text1" w:themeTint="F2"/>
          <w:sz w:val="28"/>
          <w:szCs w:val="28"/>
          <w:lang w:val="uk-UA"/>
        </w:rPr>
        <w:t>золота дитина</w:t>
      </w:r>
      <w:r w:rsidR="0069219E" w:rsidRPr="00327F33">
        <w:rPr>
          <w:color w:val="0D0D0D" w:themeColor="text1" w:themeTint="F2"/>
          <w:sz w:val="28"/>
          <w:szCs w:val="28"/>
          <w:lang w:val="uk-UA"/>
        </w:rPr>
        <w:t>;</w:t>
      </w:r>
    </w:p>
    <w:p w:rsidR="00D246E8" w:rsidRPr="00327F33" w:rsidRDefault="00D246E8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>Б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золота прикраса</w:t>
      </w:r>
      <w:r w:rsidR="0069219E" w:rsidRPr="00327F33">
        <w:rPr>
          <w:color w:val="0D0D0D" w:themeColor="text1" w:themeTint="F2"/>
          <w:sz w:val="28"/>
          <w:szCs w:val="28"/>
          <w:lang w:val="uk-UA"/>
        </w:rPr>
        <w:t>;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                                          </w:t>
      </w:r>
      <w:r w:rsidR="0069219E" w:rsidRPr="00327F33">
        <w:rPr>
          <w:color w:val="0D0D0D" w:themeColor="text1" w:themeTint="F2"/>
          <w:sz w:val="28"/>
          <w:szCs w:val="28"/>
          <w:lang w:val="uk-UA"/>
        </w:rPr>
        <w:t xml:space="preserve"> 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 Г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золотий годинник</w:t>
      </w:r>
      <w:r w:rsidR="0069219E" w:rsidRPr="00327F33">
        <w:rPr>
          <w:color w:val="0D0D0D" w:themeColor="text1" w:themeTint="F2"/>
          <w:sz w:val="28"/>
          <w:szCs w:val="28"/>
          <w:lang w:val="uk-UA"/>
        </w:rPr>
        <w:t>.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</w:t>
      </w:r>
    </w:p>
    <w:p w:rsidR="00424BDE" w:rsidRPr="00327F33" w:rsidRDefault="00424BDE" w:rsidP="00571BCF">
      <w:pPr>
        <w:shd w:val="clear" w:color="auto" w:fill="FFFFFF"/>
        <w:spacing w:before="10" w:after="0" w:line="240" w:lineRule="auto"/>
        <w:ind w:left="14" w:right="19" w:hanging="14"/>
        <w:jc w:val="both"/>
        <w:rPr>
          <w:rFonts w:eastAsia="Times New Roman"/>
          <w:b/>
          <w:i/>
          <w:color w:val="0D0D0D" w:themeColor="text1" w:themeTint="F2"/>
          <w:spacing w:val="1"/>
          <w:sz w:val="28"/>
          <w:szCs w:val="28"/>
          <w:lang w:val="uk-UA"/>
        </w:rPr>
      </w:pPr>
    </w:p>
    <w:p w:rsidR="0069219E" w:rsidRPr="00327F33" w:rsidRDefault="0069219E" w:rsidP="00571BCF">
      <w:pPr>
        <w:shd w:val="clear" w:color="auto" w:fill="FFFFFF"/>
        <w:spacing w:before="10"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-5"/>
          <w:sz w:val="28"/>
          <w:szCs w:val="28"/>
          <w:lang w:val="uk-UA"/>
        </w:rPr>
      </w:pPr>
      <w:r w:rsidRPr="00327F33">
        <w:rPr>
          <w:rFonts w:eastAsia="Times New Roman"/>
          <w:b/>
          <w:i/>
          <w:color w:val="0D0D0D" w:themeColor="text1" w:themeTint="F2"/>
          <w:spacing w:val="1"/>
          <w:sz w:val="28"/>
          <w:szCs w:val="28"/>
          <w:lang w:val="uk-UA"/>
        </w:rPr>
        <w:t>Порівняння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 xml:space="preserve"> - троп, що пояснює ознаки одного явища чи предмета за допомогою </w:t>
      </w:r>
      <w:r w:rsidRPr="00327F33">
        <w:rPr>
          <w:rFonts w:eastAsia="Times New Roman"/>
          <w:color w:val="0D0D0D" w:themeColor="text1" w:themeTint="F2"/>
          <w:spacing w:val="-5"/>
          <w:sz w:val="28"/>
          <w:szCs w:val="28"/>
          <w:lang w:val="uk-UA"/>
        </w:rPr>
        <w:t>іншого.</w:t>
      </w:r>
    </w:p>
    <w:p w:rsidR="0069219E" w:rsidRPr="00327F33" w:rsidRDefault="0069219E" w:rsidP="00571BCF">
      <w:pPr>
        <w:shd w:val="clear" w:color="auto" w:fill="FFFFFF"/>
        <w:spacing w:before="10" w:after="0" w:line="240" w:lineRule="auto"/>
        <w:ind w:left="14" w:right="19" w:hanging="14"/>
        <w:jc w:val="both"/>
        <w:rPr>
          <w:rFonts w:eastAsia="Times New Roman"/>
          <w:i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i/>
          <w:color w:val="0D0D0D" w:themeColor="text1" w:themeTint="F2"/>
          <w:spacing w:val="1"/>
          <w:sz w:val="28"/>
          <w:szCs w:val="28"/>
          <w:lang w:val="uk-UA"/>
        </w:rPr>
        <w:t xml:space="preserve">Який художньо виражальний засіб ужито в характеристиці Марусі "веселенька, як весіння зіронька"?  </w:t>
      </w:r>
    </w:p>
    <w:p w:rsidR="0069219E" w:rsidRPr="00327F33" w:rsidRDefault="0069219E" w:rsidP="00571BCF">
      <w:pPr>
        <w:shd w:val="clear" w:color="auto" w:fill="FFFFFF"/>
        <w:tabs>
          <w:tab w:val="left" w:pos="5103"/>
        </w:tabs>
        <w:spacing w:before="10"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А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 xml:space="preserve">антитеза;                                                         </w:t>
      </w:r>
      <w:r w:rsidR="0004635E"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В </w:t>
      </w:r>
      <w:r w:rsidR="0004635E"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>оксюморон;</w:t>
      </w:r>
    </w:p>
    <w:p w:rsidR="0004635E" w:rsidRPr="00327F33" w:rsidRDefault="0004635E" w:rsidP="00571BCF">
      <w:pPr>
        <w:shd w:val="clear" w:color="auto" w:fill="FFFFFF"/>
        <w:tabs>
          <w:tab w:val="left" w:pos="5103"/>
        </w:tabs>
        <w:spacing w:before="10" w:after="0" w:line="240" w:lineRule="auto"/>
        <w:ind w:left="14" w:right="19" w:hanging="14"/>
        <w:jc w:val="both"/>
        <w:rPr>
          <w:color w:val="0D0D0D" w:themeColor="text1" w:themeTint="F2"/>
          <w:sz w:val="28"/>
          <w:szCs w:val="28"/>
        </w:rPr>
      </w:pP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Б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 xml:space="preserve">порівняння;                                                    </w:t>
      </w: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Г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>метафора;</w:t>
      </w:r>
    </w:p>
    <w:p w:rsidR="0069219E" w:rsidRPr="00327F33" w:rsidRDefault="0004635E" w:rsidP="00571BCF">
      <w:pPr>
        <w:shd w:val="clear" w:color="auto" w:fill="FFFFFF"/>
        <w:spacing w:before="10" w:after="0" w:line="240" w:lineRule="auto"/>
        <w:ind w:left="14" w:right="19" w:hanging="14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Д </w:t>
      </w:r>
      <w:r w:rsidRPr="00327F33">
        <w:rPr>
          <w:color w:val="0D0D0D" w:themeColor="text1" w:themeTint="F2"/>
          <w:sz w:val="28"/>
          <w:szCs w:val="28"/>
          <w:lang w:val="uk-UA"/>
        </w:rPr>
        <w:t>символ.</w:t>
      </w:r>
    </w:p>
    <w:p w:rsidR="00424BDE" w:rsidRPr="00327F33" w:rsidRDefault="00424BDE" w:rsidP="00571BCF">
      <w:pPr>
        <w:shd w:val="clear" w:color="auto" w:fill="FFFFFF"/>
        <w:spacing w:before="5" w:after="0" w:line="240" w:lineRule="auto"/>
        <w:ind w:left="10" w:right="19" w:firstLine="302"/>
        <w:jc w:val="both"/>
        <w:rPr>
          <w:rFonts w:eastAsia="Times New Roman"/>
          <w:b/>
          <w:i/>
          <w:color w:val="0D0D0D" w:themeColor="text1" w:themeTint="F2"/>
          <w:spacing w:val="8"/>
          <w:sz w:val="28"/>
          <w:szCs w:val="28"/>
          <w:lang w:val="uk-UA"/>
        </w:rPr>
      </w:pPr>
    </w:p>
    <w:p w:rsidR="0004635E" w:rsidRPr="00327F33" w:rsidRDefault="0004635E" w:rsidP="00571BCF">
      <w:pPr>
        <w:shd w:val="clear" w:color="auto" w:fill="FFFFFF"/>
        <w:spacing w:before="5" w:after="0" w:line="240" w:lineRule="auto"/>
        <w:ind w:left="10" w:right="19" w:hanging="10"/>
        <w:jc w:val="both"/>
        <w:rPr>
          <w:color w:val="0D0D0D" w:themeColor="text1" w:themeTint="F2"/>
          <w:sz w:val="28"/>
          <w:szCs w:val="28"/>
        </w:rPr>
      </w:pPr>
      <w:r w:rsidRPr="00327F33">
        <w:rPr>
          <w:rFonts w:eastAsia="Times New Roman"/>
          <w:b/>
          <w:i/>
          <w:color w:val="0D0D0D" w:themeColor="text1" w:themeTint="F2"/>
          <w:spacing w:val="8"/>
          <w:sz w:val="28"/>
          <w:szCs w:val="28"/>
          <w:lang w:val="uk-UA"/>
        </w:rPr>
        <w:t>Метафора</w:t>
      </w:r>
      <w:r w:rsidRPr="00327F33">
        <w:rPr>
          <w:rFonts w:eastAsia="Times New Roman"/>
          <w:color w:val="0D0D0D" w:themeColor="text1" w:themeTint="F2"/>
          <w:spacing w:val="8"/>
          <w:sz w:val="28"/>
          <w:szCs w:val="28"/>
          <w:lang w:val="uk-UA"/>
        </w:rPr>
        <w:t xml:space="preserve"> (від </w:t>
      </w:r>
      <w:proofErr w:type="spellStart"/>
      <w:r w:rsidRPr="00327F33">
        <w:rPr>
          <w:rFonts w:eastAsia="Times New Roman"/>
          <w:color w:val="0D0D0D" w:themeColor="text1" w:themeTint="F2"/>
          <w:spacing w:val="8"/>
          <w:sz w:val="28"/>
          <w:szCs w:val="28"/>
          <w:lang w:val="uk-UA"/>
        </w:rPr>
        <w:t>грец</w:t>
      </w:r>
      <w:proofErr w:type="spellEnd"/>
      <w:r w:rsidRPr="00327F33">
        <w:rPr>
          <w:rFonts w:eastAsia="Times New Roman"/>
          <w:color w:val="0D0D0D" w:themeColor="text1" w:themeTint="F2"/>
          <w:spacing w:val="8"/>
          <w:sz w:val="28"/>
          <w:szCs w:val="28"/>
          <w:lang w:val="uk-UA"/>
        </w:rPr>
        <w:t xml:space="preserve">. «перенесення») - троп, у якому ознаки одного явища </w:t>
      </w: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переносяться на інше за подібністю між ними. (Метафора — ніби приховане порівняння. </w:t>
      </w:r>
      <w:r w:rsidRPr="00327F33">
        <w:rPr>
          <w:rFonts w:eastAsia="Times New Roman"/>
          <w:color w:val="0D0D0D" w:themeColor="text1" w:themeTint="F2"/>
          <w:spacing w:val="3"/>
          <w:sz w:val="28"/>
          <w:szCs w:val="28"/>
          <w:lang w:val="uk-UA"/>
        </w:rPr>
        <w:t>АЛЕ: тут не порівнюються два явища, а ознаки одного переносяться на інше.)</w:t>
      </w:r>
    </w:p>
    <w:p w:rsidR="0004635E" w:rsidRPr="00327F33" w:rsidRDefault="0004635E" w:rsidP="00571BCF">
      <w:pPr>
        <w:shd w:val="clear" w:color="auto" w:fill="FFFFFF"/>
        <w:spacing w:before="10" w:after="0" w:line="240" w:lineRule="auto"/>
        <w:ind w:left="14" w:right="19" w:hanging="14"/>
        <w:jc w:val="both"/>
        <w:rPr>
          <w:i/>
          <w:color w:val="0D0D0D" w:themeColor="text1" w:themeTint="F2"/>
          <w:sz w:val="28"/>
          <w:szCs w:val="28"/>
          <w:lang w:val="uk-UA"/>
        </w:rPr>
      </w:pPr>
      <w:r w:rsidRPr="00327F33">
        <w:rPr>
          <w:i/>
          <w:color w:val="0D0D0D" w:themeColor="text1" w:themeTint="F2"/>
          <w:sz w:val="28"/>
          <w:szCs w:val="28"/>
          <w:lang w:val="uk-UA"/>
        </w:rPr>
        <w:t>Укажіть художній засіб, ужитий у поданих рядках: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firstLine="2821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color w:val="0D0D0D" w:themeColor="text1" w:themeTint="F2"/>
          <w:sz w:val="28"/>
          <w:szCs w:val="28"/>
          <w:lang w:val="uk-UA"/>
        </w:rPr>
        <w:t>Тихий берег понад морем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firstLine="2821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color w:val="0D0D0D" w:themeColor="text1" w:themeTint="F2"/>
          <w:sz w:val="28"/>
          <w:szCs w:val="28"/>
          <w:lang w:val="uk-UA"/>
        </w:rPr>
        <w:t>Темна нічка обіймає.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firstLine="2821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color w:val="0D0D0D" w:themeColor="text1" w:themeTint="F2"/>
          <w:sz w:val="28"/>
          <w:szCs w:val="28"/>
          <w:lang w:val="uk-UA"/>
        </w:rPr>
        <w:t>Виплив місяць із-за хмари,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firstLine="2821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color w:val="0D0D0D" w:themeColor="text1" w:themeTint="F2"/>
          <w:sz w:val="28"/>
          <w:szCs w:val="28"/>
          <w:lang w:val="uk-UA"/>
        </w:rPr>
        <w:t>Море стиха промовляє.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firstLine="2821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color w:val="0D0D0D" w:themeColor="text1" w:themeTint="F2"/>
          <w:sz w:val="28"/>
          <w:szCs w:val="28"/>
          <w:lang w:val="uk-UA"/>
        </w:rPr>
        <w:t xml:space="preserve">                             (П. Куліш) 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hanging="14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>А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порівняння;                                                    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>Б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метафора;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hanging="14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>В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гіпербола;                                                      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 Г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епітет.             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hanging="14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color w:val="0D0D0D" w:themeColor="text1" w:themeTint="F2"/>
          <w:sz w:val="28"/>
          <w:szCs w:val="28"/>
          <w:lang w:val="uk-UA"/>
        </w:rPr>
        <w:t xml:space="preserve">      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2"/>
          <w:sz w:val="28"/>
          <w:szCs w:val="28"/>
          <w:lang w:val="uk-UA"/>
        </w:rPr>
      </w:pPr>
      <w:r w:rsidRPr="00327F33">
        <w:rPr>
          <w:rFonts w:eastAsia="Times New Roman"/>
          <w:b/>
          <w:i/>
          <w:color w:val="0D0D0D" w:themeColor="text1" w:themeTint="F2"/>
          <w:spacing w:val="1"/>
          <w:sz w:val="28"/>
          <w:szCs w:val="28"/>
          <w:lang w:val="uk-UA"/>
        </w:rPr>
        <w:t>Персоніфікація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 xml:space="preserve"> - надання тваринам, предметам, явищам та поняттям властивостей </w:t>
      </w:r>
      <w:r w:rsidRPr="00327F33">
        <w:rPr>
          <w:rFonts w:eastAsia="Times New Roman"/>
          <w:color w:val="0D0D0D" w:themeColor="text1" w:themeTint="F2"/>
          <w:spacing w:val="2"/>
          <w:sz w:val="28"/>
          <w:szCs w:val="28"/>
          <w:lang w:val="uk-UA"/>
        </w:rPr>
        <w:t>людини, олюднення їх.</w:t>
      </w:r>
    </w:p>
    <w:p w:rsidR="0004635E" w:rsidRPr="00327F33" w:rsidRDefault="0004635E" w:rsidP="00571BCF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i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i/>
          <w:color w:val="0D0D0D" w:themeColor="text1" w:themeTint="F2"/>
          <w:spacing w:val="1"/>
          <w:sz w:val="28"/>
          <w:szCs w:val="28"/>
          <w:lang w:val="uk-UA"/>
        </w:rPr>
        <w:t>Укажіть рядок, у якому вжито персоніфікацію:</w:t>
      </w:r>
    </w:p>
    <w:p w:rsidR="0004635E" w:rsidRPr="00327F33" w:rsidRDefault="0047662C" w:rsidP="00327F33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А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>Як волошка, в лісах озеречко цвіте,</w:t>
      </w:r>
    </w:p>
    <w:p w:rsidR="0047662C" w:rsidRPr="00327F33" w:rsidRDefault="0047662C" w:rsidP="00327F33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Б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>Марить небо над ним, наче мед, золоте.</w:t>
      </w:r>
    </w:p>
    <w:p w:rsidR="0047662C" w:rsidRPr="00327F33" w:rsidRDefault="0047662C" w:rsidP="00327F33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В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>На зеленій траві білі чайки сидять,</w:t>
      </w:r>
    </w:p>
    <w:p w:rsidR="0047662C" w:rsidRPr="00327F33" w:rsidRDefault="0047662C" w:rsidP="00327F33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1"/>
          <w:sz w:val="28"/>
          <w:szCs w:val="28"/>
          <w:lang w:val="uk-UA"/>
        </w:rPr>
        <w:t xml:space="preserve">Г </w:t>
      </w: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>Білі свічі горять на тарелях латать.</w:t>
      </w:r>
    </w:p>
    <w:p w:rsidR="0047662C" w:rsidRPr="00327F33" w:rsidRDefault="0047662C" w:rsidP="00327F33">
      <w:pPr>
        <w:shd w:val="clear" w:color="auto" w:fill="FFFFFF"/>
        <w:spacing w:after="0" w:line="240" w:lineRule="auto"/>
        <w:ind w:left="14" w:right="19" w:hanging="14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  <w:t xml:space="preserve">                                                             ( Д. Павличко)</w:t>
      </w:r>
    </w:p>
    <w:p w:rsidR="00571BCF" w:rsidRPr="00327F33" w:rsidRDefault="00CC2330" w:rsidP="00571BCF">
      <w:pPr>
        <w:shd w:val="clear" w:color="auto" w:fill="FFFFFF"/>
        <w:spacing w:after="0" w:line="240" w:lineRule="auto"/>
        <w:ind w:left="5" w:right="24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i/>
          <w:color w:val="0D0D0D" w:themeColor="text1" w:themeTint="F2"/>
          <w:spacing w:val="-2"/>
          <w:sz w:val="28"/>
          <w:szCs w:val="28"/>
          <w:lang w:val="uk-UA"/>
        </w:rPr>
        <w:t>Алегорія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val="uk-UA"/>
        </w:rPr>
        <w:t xml:space="preserve"> (від </w:t>
      </w:r>
      <w:proofErr w:type="spellStart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val="uk-UA"/>
        </w:rPr>
        <w:t>грец</w:t>
      </w:r>
      <w:proofErr w:type="spellEnd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val="uk-UA"/>
        </w:rPr>
        <w:t xml:space="preserve">, «інший» та «говорю») - інакомовлення; троп, у якому абстрактне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  <w:t>поняття яскраво передається за допомогою конкретного образу.</w:t>
      </w:r>
      <w:r w:rsidR="00620257" w:rsidRPr="00327F33"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  <w:t xml:space="preserve"> </w:t>
      </w:r>
      <w:r w:rsidR="00620257" w:rsidRPr="00327F33"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  <w:lastRenderedPageBreak/>
        <w:t xml:space="preserve">Наприклад, конкретно-чуттєвий образ жінки із зав'язаними очима й терезами в руках (зображення </w:t>
      </w:r>
      <w:r w:rsidR="00571BCF" w:rsidRPr="00327F33"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  <w:t>богині Феміди</w:t>
      </w:r>
      <w:r w:rsidR="00620257" w:rsidRPr="00327F33"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  <w:t>)</w:t>
      </w:r>
      <w:r w:rsidR="00571BCF" w:rsidRPr="00327F33">
        <w:rPr>
          <w:rFonts w:ascii="Times New Roman" w:eastAsia="Times New Roman" w:hAnsi="Times New Roman" w:cs="Times New Roman"/>
          <w:color w:val="0D0D0D" w:themeColor="text1" w:themeTint="F2"/>
          <w:spacing w:val="1"/>
          <w:sz w:val="28"/>
          <w:szCs w:val="28"/>
          <w:lang w:val="uk-UA"/>
        </w:rPr>
        <w:t xml:space="preserve"> є алегорією абстрагованої ідеї правосуддя, бог Марс – алегорія війни, образ лисиці в байці – алегорія хитрощів тощо.</w:t>
      </w:r>
    </w:p>
    <w:p w:rsidR="00571BCF" w:rsidRPr="00327F33" w:rsidRDefault="00571BCF" w:rsidP="00571BCF">
      <w:pPr>
        <w:shd w:val="clear" w:color="auto" w:fill="FFFFFF"/>
        <w:spacing w:before="10" w:line="240" w:lineRule="auto"/>
        <w:ind w:left="5" w:right="24" w:hanging="5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pacing w:val="-1"/>
          <w:sz w:val="28"/>
          <w:szCs w:val="28"/>
          <w:lang w:val="uk-UA"/>
        </w:rPr>
      </w:pPr>
    </w:p>
    <w:p w:rsidR="00CC2330" w:rsidRPr="00327F33" w:rsidRDefault="00CC2330" w:rsidP="00571BCF">
      <w:pPr>
        <w:shd w:val="clear" w:color="auto" w:fill="FFFFFF"/>
        <w:spacing w:before="10" w:line="240" w:lineRule="auto"/>
        <w:ind w:left="5" w:right="24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i/>
          <w:color w:val="0D0D0D" w:themeColor="text1" w:themeTint="F2"/>
          <w:spacing w:val="-1"/>
          <w:sz w:val="28"/>
          <w:szCs w:val="28"/>
          <w:lang w:val="uk-UA"/>
        </w:rPr>
        <w:t>Метонімія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  <w:lang w:val="uk-UA"/>
        </w:rPr>
        <w:t xml:space="preserve"> (від </w:t>
      </w:r>
      <w:proofErr w:type="spellStart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  <w:lang w:val="uk-UA"/>
        </w:rPr>
        <w:t>грец</w:t>
      </w:r>
      <w:proofErr w:type="spellEnd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  <w:lang w:val="uk-UA"/>
        </w:rPr>
        <w:t xml:space="preserve">. «перейменування») - троп, для якого характерне перенесення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2"/>
          <w:sz w:val="28"/>
          <w:szCs w:val="28"/>
          <w:lang w:val="uk-UA"/>
        </w:rPr>
        <w:t xml:space="preserve">назви з одного явища на інше, що перебуває з ним у певному зв'язку, наприклад: </w:t>
      </w:r>
      <w:r w:rsidRPr="00327F33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"/>
          <w:sz w:val="28"/>
          <w:szCs w:val="28"/>
          <w:lang w:val="uk-UA"/>
        </w:rPr>
        <w:t xml:space="preserve">увесь </w:t>
      </w:r>
      <w:r w:rsidRPr="00327F33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4"/>
          <w:sz w:val="28"/>
          <w:szCs w:val="28"/>
          <w:lang w:val="uk-UA"/>
        </w:rPr>
        <w:t xml:space="preserve">Київ вийшов на демонстрацію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 xml:space="preserve">(місто замість людей, які в ньому живуть), </w:t>
      </w:r>
      <w:r w:rsidRPr="00327F33">
        <w:rPr>
          <w:rFonts w:ascii="Times New Roman" w:eastAsia="Times New Roman" w:hAnsi="Times New Roman" w:cs="Times New Roman"/>
          <w:i/>
          <w:color w:val="0D0D0D" w:themeColor="text1" w:themeTint="F2"/>
          <w:spacing w:val="-4"/>
          <w:sz w:val="28"/>
          <w:szCs w:val="28"/>
          <w:lang w:val="uk-UA"/>
        </w:rPr>
        <w:t>з'їв три тарілки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>.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right="19" w:hanging="5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i/>
          <w:color w:val="0D0D0D" w:themeColor="text1" w:themeTint="F2"/>
          <w:spacing w:val="-4"/>
          <w:sz w:val="28"/>
          <w:szCs w:val="28"/>
          <w:lang w:val="uk-UA"/>
        </w:rPr>
        <w:t>Визначити метонімію: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right="19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-4"/>
          <w:sz w:val="28"/>
          <w:szCs w:val="28"/>
          <w:lang w:val="uk-UA"/>
        </w:rPr>
        <w:t xml:space="preserve">А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>"У тому полі, синьому, як льон, стояв я ";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right="19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-4"/>
          <w:sz w:val="28"/>
          <w:szCs w:val="28"/>
          <w:lang w:val="uk-UA"/>
        </w:rPr>
        <w:t xml:space="preserve">Б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>" Ти довго Шекспіра перекладав сьогодні";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right="19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-4"/>
          <w:sz w:val="28"/>
          <w:szCs w:val="28"/>
          <w:lang w:val="uk-UA"/>
        </w:rPr>
        <w:t xml:space="preserve">В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>"Се дівка не наймичка,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right="19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 xml:space="preserve">     </w:t>
      </w:r>
      <w:proofErr w:type="spellStart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>Пригожая</w:t>
      </w:r>
      <w:proofErr w:type="spellEnd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-4"/>
          <w:sz w:val="28"/>
          <w:szCs w:val="28"/>
          <w:lang w:val="uk-UA"/>
        </w:rPr>
        <w:t>, як панночка";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right="19" w:hanging="5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Г </w:t>
      </w:r>
      <w:r w:rsidRPr="00327F33">
        <w:rPr>
          <w:color w:val="0D0D0D" w:themeColor="text1" w:themeTint="F2"/>
          <w:sz w:val="28"/>
          <w:szCs w:val="28"/>
          <w:lang w:val="uk-UA"/>
        </w:rPr>
        <w:t>" Підскакують градини, як горобці".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pacing w:val="3"/>
          <w:sz w:val="28"/>
          <w:szCs w:val="28"/>
          <w:lang w:val="uk-UA"/>
        </w:rPr>
      </w:pPr>
    </w:p>
    <w:p w:rsidR="00CC2330" w:rsidRPr="00327F33" w:rsidRDefault="00CC2330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4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i/>
          <w:color w:val="0D0D0D" w:themeColor="text1" w:themeTint="F2"/>
          <w:spacing w:val="3"/>
          <w:sz w:val="28"/>
          <w:szCs w:val="28"/>
          <w:lang w:val="uk-UA"/>
        </w:rPr>
        <w:t>Синекдоха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 xml:space="preserve"> (від </w:t>
      </w:r>
      <w:proofErr w:type="spellStart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>грец</w:t>
      </w:r>
      <w:proofErr w:type="spellEnd"/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 xml:space="preserve">. «співвіднесення») - троп, заснований на вживанні однини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5"/>
          <w:sz w:val="28"/>
          <w:szCs w:val="28"/>
          <w:lang w:val="uk-UA"/>
        </w:rPr>
        <w:t xml:space="preserve">замість множини і навпаки, визначеного числа замість невизначеного, видового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4"/>
          <w:sz w:val="28"/>
          <w:szCs w:val="28"/>
          <w:lang w:val="uk-UA"/>
        </w:rPr>
        <w:t xml:space="preserve">поняття замість родового і навпаки, наприклад: </w:t>
      </w:r>
      <w:r w:rsidRPr="00327F33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4"/>
          <w:sz w:val="28"/>
          <w:szCs w:val="28"/>
          <w:lang w:val="uk-UA"/>
        </w:rPr>
        <w:t>сто разів вам казав!</w:t>
      </w:r>
      <w:r w:rsidRPr="00327F33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4"/>
          <w:sz w:val="28"/>
          <w:szCs w:val="28"/>
          <w:lang w:val="uk-UA"/>
        </w:rPr>
        <w:tab/>
      </w:r>
    </w:p>
    <w:p w:rsidR="00CC2330" w:rsidRPr="00327F33" w:rsidRDefault="00CC2330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i/>
          <w:color w:val="0D0D0D" w:themeColor="text1" w:themeTint="F2"/>
          <w:spacing w:val="3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i/>
          <w:color w:val="0D0D0D" w:themeColor="text1" w:themeTint="F2"/>
          <w:spacing w:val="3"/>
          <w:sz w:val="28"/>
          <w:szCs w:val="28"/>
          <w:lang w:val="uk-UA"/>
        </w:rPr>
        <w:t>Визначити синекдоху:</w:t>
      </w:r>
    </w:p>
    <w:p w:rsidR="00CC2330" w:rsidRPr="00327F33" w:rsidRDefault="00CC2330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3"/>
          <w:sz w:val="28"/>
          <w:szCs w:val="28"/>
          <w:lang w:val="uk-UA"/>
        </w:rPr>
        <w:t xml:space="preserve">А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>"Шаровари шириною в Чорне море";</w:t>
      </w:r>
    </w:p>
    <w:p w:rsidR="00CC2330" w:rsidRPr="00327F33" w:rsidRDefault="00620257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3"/>
          <w:sz w:val="28"/>
          <w:szCs w:val="28"/>
          <w:lang w:val="uk-UA"/>
        </w:rPr>
        <w:t xml:space="preserve">Б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>"Кругом Січі Запорожця Москаль облягає";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3"/>
          <w:sz w:val="28"/>
          <w:szCs w:val="28"/>
          <w:lang w:val="uk-UA"/>
        </w:rPr>
        <w:t xml:space="preserve">В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>"Так ніхто не кохав. Через тисячі літ лиш приходить подібне кохання ";</w:t>
      </w:r>
    </w:p>
    <w:p w:rsidR="0047662C" w:rsidRPr="00327F33" w:rsidRDefault="00620257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</w:pPr>
      <w:r w:rsidRPr="00327F33">
        <w:rPr>
          <w:rFonts w:ascii="Times New Roman" w:eastAsia="Times New Roman" w:hAnsi="Times New Roman" w:cs="Times New Roman"/>
          <w:b/>
          <w:color w:val="0D0D0D" w:themeColor="text1" w:themeTint="F2"/>
          <w:spacing w:val="3"/>
          <w:sz w:val="28"/>
          <w:szCs w:val="28"/>
          <w:lang w:val="uk-UA"/>
        </w:rPr>
        <w:t xml:space="preserve">Г </w:t>
      </w:r>
      <w:r w:rsidRPr="00327F33">
        <w:rPr>
          <w:rFonts w:ascii="Times New Roman" w:eastAsia="Times New Roman" w:hAnsi="Times New Roman" w:cs="Times New Roman"/>
          <w:color w:val="0D0D0D" w:themeColor="text1" w:themeTint="F2"/>
          <w:spacing w:val="3"/>
          <w:sz w:val="28"/>
          <w:szCs w:val="28"/>
          <w:lang w:val="uk-UA"/>
        </w:rPr>
        <w:t>"Церкви Києва аж хмари зачіпали".</w:t>
      </w:r>
    </w:p>
    <w:p w:rsidR="00620257" w:rsidRPr="00327F33" w:rsidRDefault="00620257" w:rsidP="00571BCF">
      <w:pPr>
        <w:shd w:val="clear" w:color="auto" w:fill="FFFFFF"/>
        <w:spacing w:after="0" w:line="240" w:lineRule="auto"/>
        <w:ind w:left="10" w:right="14" w:hanging="5"/>
        <w:jc w:val="both"/>
        <w:rPr>
          <w:rFonts w:eastAsia="Times New Roman"/>
          <w:color w:val="0D0D0D" w:themeColor="text1" w:themeTint="F2"/>
          <w:spacing w:val="1"/>
          <w:sz w:val="28"/>
          <w:szCs w:val="28"/>
          <w:lang w:val="uk-UA"/>
        </w:rPr>
      </w:pPr>
    </w:p>
    <w:p w:rsidR="0047662C" w:rsidRPr="00327F33" w:rsidRDefault="0047662C" w:rsidP="00571BCF">
      <w:pPr>
        <w:shd w:val="clear" w:color="auto" w:fill="FFFFFF"/>
        <w:spacing w:before="5" w:after="0" w:line="240" w:lineRule="auto"/>
        <w:ind w:left="19" w:right="14" w:hanging="19"/>
        <w:jc w:val="both"/>
        <w:rPr>
          <w:rFonts w:eastAsia="Times New Roman"/>
          <w:color w:val="0D0D0D" w:themeColor="text1" w:themeTint="F2"/>
          <w:spacing w:val="-1"/>
          <w:sz w:val="28"/>
          <w:szCs w:val="28"/>
          <w:lang w:val="uk-UA"/>
        </w:rPr>
      </w:pPr>
      <w:r w:rsidRPr="00327F33">
        <w:rPr>
          <w:rFonts w:eastAsia="Times New Roman"/>
          <w:b/>
          <w:i/>
          <w:color w:val="0D0D0D" w:themeColor="text1" w:themeTint="F2"/>
          <w:spacing w:val="-4"/>
          <w:sz w:val="28"/>
          <w:szCs w:val="28"/>
          <w:lang w:val="uk-UA"/>
        </w:rPr>
        <w:t>Гіпербола</w:t>
      </w: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(від </w:t>
      </w:r>
      <w:proofErr w:type="spellStart"/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>грец</w:t>
      </w:r>
      <w:proofErr w:type="spellEnd"/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. «перебільшення») - художнє перебільшення якихось рис людини, </w:t>
      </w:r>
      <w:r w:rsidRPr="00327F33">
        <w:rPr>
          <w:rFonts w:eastAsia="Times New Roman"/>
          <w:color w:val="0D0D0D" w:themeColor="text1" w:themeTint="F2"/>
          <w:spacing w:val="-5"/>
          <w:sz w:val="28"/>
          <w:szCs w:val="28"/>
          <w:lang w:val="uk-UA"/>
        </w:rPr>
        <w:t xml:space="preserve">предметів або явищ з метою показати їхню велич, розмах, виявити до них захоплення або </w:t>
      </w:r>
      <w:r w:rsidRPr="00327F33">
        <w:rPr>
          <w:rFonts w:eastAsia="Times New Roman"/>
          <w:color w:val="0D0D0D" w:themeColor="text1" w:themeTint="F2"/>
          <w:spacing w:val="-1"/>
          <w:sz w:val="28"/>
          <w:szCs w:val="28"/>
          <w:lang w:val="uk-UA"/>
        </w:rPr>
        <w:t xml:space="preserve">презирство, наприклад: </w:t>
      </w:r>
      <w:r w:rsidRPr="00327F33">
        <w:rPr>
          <w:rFonts w:eastAsia="Times New Roman"/>
          <w:i/>
          <w:iCs/>
          <w:color w:val="0D0D0D" w:themeColor="text1" w:themeTint="F2"/>
          <w:spacing w:val="-1"/>
          <w:sz w:val="28"/>
          <w:szCs w:val="28"/>
          <w:lang w:val="uk-UA"/>
        </w:rPr>
        <w:t xml:space="preserve">Через тисячі літ лиш приходить подібне кохання </w:t>
      </w:r>
      <w:r w:rsidRPr="00327F33">
        <w:rPr>
          <w:rFonts w:eastAsia="Times New Roman"/>
          <w:color w:val="0D0D0D" w:themeColor="text1" w:themeTint="F2"/>
          <w:spacing w:val="-1"/>
          <w:sz w:val="28"/>
          <w:szCs w:val="28"/>
          <w:lang w:val="uk-UA"/>
        </w:rPr>
        <w:t>(В. Сосюра).</w:t>
      </w:r>
    </w:p>
    <w:p w:rsidR="0047662C" w:rsidRPr="00327F33" w:rsidRDefault="0047662C" w:rsidP="00571BCF">
      <w:pPr>
        <w:shd w:val="clear" w:color="auto" w:fill="FFFFFF"/>
        <w:spacing w:before="5" w:after="0" w:line="240" w:lineRule="auto"/>
        <w:ind w:left="19" w:right="14" w:hanging="19"/>
        <w:jc w:val="both"/>
        <w:rPr>
          <w:rFonts w:eastAsia="Times New Roman"/>
          <w:i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eastAsia="Times New Roman"/>
          <w:i/>
          <w:color w:val="0D0D0D" w:themeColor="text1" w:themeTint="F2"/>
          <w:spacing w:val="-4"/>
          <w:sz w:val="28"/>
          <w:szCs w:val="28"/>
          <w:lang w:val="uk-UA"/>
        </w:rPr>
        <w:t>Укажіть художньо - виражальний засіб, використаний у рядках твору "Чи не той то хміль":</w:t>
      </w:r>
    </w:p>
    <w:p w:rsidR="0047662C" w:rsidRPr="00327F33" w:rsidRDefault="0047662C" w:rsidP="00571BCF">
      <w:pPr>
        <w:shd w:val="clear" w:color="auto" w:fill="FFFFFF"/>
        <w:spacing w:after="0" w:line="240" w:lineRule="auto"/>
        <w:ind w:left="19" w:right="14" w:firstLine="2816"/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>Не пий,Хмельницький, дуже той Жовтої Води:</w:t>
      </w:r>
    </w:p>
    <w:p w:rsidR="0047662C" w:rsidRPr="00327F33" w:rsidRDefault="0047662C" w:rsidP="00571BCF">
      <w:pPr>
        <w:shd w:val="clear" w:color="auto" w:fill="FFFFFF"/>
        <w:spacing w:after="0" w:line="240" w:lineRule="auto"/>
        <w:ind w:left="19" w:right="14" w:firstLine="2816"/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>Іде ляхів сорок тисяч хорошої води.</w:t>
      </w:r>
    </w:p>
    <w:p w:rsidR="0047662C" w:rsidRPr="00327F33" w:rsidRDefault="0047662C" w:rsidP="00571BCF">
      <w:pPr>
        <w:shd w:val="clear" w:color="auto" w:fill="FFFFFF"/>
        <w:spacing w:after="0" w:line="240" w:lineRule="auto"/>
        <w:ind w:left="19" w:right="14" w:hanging="19"/>
        <w:jc w:val="both"/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-4"/>
          <w:sz w:val="28"/>
          <w:szCs w:val="28"/>
          <w:lang w:val="uk-UA"/>
        </w:rPr>
        <w:t>А</w:t>
      </w: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порівняння;                              </w:t>
      </w:r>
      <w:r w:rsidRPr="00327F33">
        <w:rPr>
          <w:rFonts w:eastAsia="Times New Roman"/>
          <w:b/>
          <w:color w:val="0D0D0D" w:themeColor="text1" w:themeTint="F2"/>
          <w:spacing w:val="-4"/>
          <w:sz w:val="28"/>
          <w:szCs w:val="28"/>
          <w:lang w:val="uk-UA"/>
        </w:rPr>
        <w:t>В</w:t>
      </w: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антитеза;</w:t>
      </w:r>
      <w:r w:rsidR="00424BDE"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                           </w:t>
      </w:r>
      <w:r w:rsidR="00424BDE" w:rsidRPr="00327F33">
        <w:rPr>
          <w:rFonts w:eastAsia="Times New Roman"/>
          <w:b/>
          <w:color w:val="0D0D0D" w:themeColor="text1" w:themeTint="F2"/>
          <w:spacing w:val="-4"/>
          <w:sz w:val="28"/>
          <w:szCs w:val="28"/>
          <w:lang w:val="uk-UA"/>
        </w:rPr>
        <w:t>Д</w:t>
      </w:r>
      <w:r w:rsidR="00424BDE"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алегорія.</w:t>
      </w:r>
    </w:p>
    <w:p w:rsidR="0047662C" w:rsidRPr="00327F33" w:rsidRDefault="0047662C" w:rsidP="00571BCF">
      <w:pPr>
        <w:shd w:val="clear" w:color="auto" w:fill="FFFFFF"/>
        <w:spacing w:after="0" w:line="240" w:lineRule="auto"/>
        <w:ind w:left="19" w:right="14" w:hanging="19"/>
        <w:jc w:val="both"/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</w:pPr>
      <w:r w:rsidRPr="00327F33">
        <w:rPr>
          <w:rFonts w:eastAsia="Times New Roman"/>
          <w:b/>
          <w:color w:val="0D0D0D" w:themeColor="text1" w:themeTint="F2"/>
          <w:spacing w:val="-4"/>
          <w:sz w:val="28"/>
          <w:szCs w:val="28"/>
          <w:lang w:val="uk-UA"/>
        </w:rPr>
        <w:t>Б</w:t>
      </w: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метафора;                                </w:t>
      </w:r>
      <w:r w:rsidRPr="00327F33">
        <w:rPr>
          <w:rFonts w:eastAsia="Times New Roman"/>
          <w:b/>
          <w:color w:val="0D0D0D" w:themeColor="text1" w:themeTint="F2"/>
          <w:spacing w:val="-4"/>
          <w:sz w:val="28"/>
          <w:szCs w:val="28"/>
          <w:lang w:val="uk-UA"/>
        </w:rPr>
        <w:t xml:space="preserve"> Г</w:t>
      </w:r>
      <w:r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 xml:space="preserve"> </w:t>
      </w:r>
      <w:r w:rsidR="00424BDE" w:rsidRPr="00327F33">
        <w:rPr>
          <w:rFonts w:eastAsia="Times New Roman"/>
          <w:color w:val="0D0D0D" w:themeColor="text1" w:themeTint="F2"/>
          <w:spacing w:val="-4"/>
          <w:sz w:val="28"/>
          <w:szCs w:val="28"/>
          <w:lang w:val="uk-UA"/>
        </w:rPr>
        <w:t>гіпербола;</w:t>
      </w:r>
    </w:p>
    <w:p w:rsidR="0047662C" w:rsidRPr="00327F33" w:rsidRDefault="0047662C" w:rsidP="00571BCF">
      <w:pPr>
        <w:shd w:val="clear" w:color="auto" w:fill="FFFFFF"/>
        <w:spacing w:after="0" w:line="240" w:lineRule="auto"/>
        <w:ind w:left="19" w:right="14" w:firstLine="293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424BDE" w:rsidRPr="00327F33" w:rsidRDefault="00424BDE" w:rsidP="00571BCF">
      <w:pPr>
        <w:shd w:val="clear" w:color="auto" w:fill="FFFFFF"/>
        <w:spacing w:after="0" w:line="240" w:lineRule="auto"/>
        <w:ind w:left="19" w:right="14" w:hanging="19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i/>
          <w:color w:val="0D0D0D" w:themeColor="text1" w:themeTint="F2"/>
          <w:sz w:val="28"/>
          <w:szCs w:val="28"/>
          <w:lang w:val="uk-UA"/>
        </w:rPr>
        <w:t>Оксиморон (оксюморон)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(від </w:t>
      </w:r>
      <w:proofErr w:type="spellStart"/>
      <w:r w:rsidRPr="00327F33">
        <w:rPr>
          <w:color w:val="0D0D0D" w:themeColor="text1" w:themeTint="F2"/>
          <w:sz w:val="28"/>
          <w:szCs w:val="28"/>
          <w:lang w:val="uk-UA"/>
        </w:rPr>
        <w:t>грец</w:t>
      </w:r>
      <w:proofErr w:type="spellEnd"/>
      <w:r w:rsidRPr="00327F33">
        <w:rPr>
          <w:color w:val="0D0D0D" w:themeColor="text1" w:themeTint="F2"/>
          <w:sz w:val="28"/>
          <w:szCs w:val="28"/>
          <w:lang w:val="uk-UA"/>
        </w:rPr>
        <w:t>. "дотепно-безглузде","нісенітниця") – свідоме поєднання різко протилежних понять, які логічно ніби виключають одне одного, але насправді разом дають нове уявлення, наприклад: живий труп; На нашій – не на своїй землі (Т. Шевченко).</w:t>
      </w:r>
    </w:p>
    <w:p w:rsidR="00424BDE" w:rsidRPr="00327F33" w:rsidRDefault="00424BDE" w:rsidP="00571BCF">
      <w:pPr>
        <w:shd w:val="clear" w:color="auto" w:fill="FFFFFF"/>
        <w:spacing w:after="0" w:line="240" w:lineRule="auto"/>
        <w:ind w:left="19" w:right="14" w:hanging="19"/>
        <w:jc w:val="both"/>
        <w:rPr>
          <w:i/>
          <w:color w:val="0D0D0D" w:themeColor="text1" w:themeTint="F2"/>
          <w:sz w:val="28"/>
          <w:szCs w:val="28"/>
          <w:lang w:val="uk-UA"/>
        </w:rPr>
      </w:pPr>
      <w:r w:rsidRPr="00327F33">
        <w:rPr>
          <w:i/>
          <w:color w:val="0D0D0D" w:themeColor="text1" w:themeTint="F2"/>
          <w:sz w:val="28"/>
          <w:szCs w:val="28"/>
          <w:lang w:val="uk-UA"/>
        </w:rPr>
        <w:lastRenderedPageBreak/>
        <w:t>Який художньо-виражальний засіб використаний у рядках поезії "Мені однаково…": "На нашій – не на своїй землі"?</w:t>
      </w:r>
    </w:p>
    <w:p w:rsidR="00424BDE" w:rsidRPr="00327F33" w:rsidRDefault="00424BDE" w:rsidP="00571BCF">
      <w:pPr>
        <w:shd w:val="clear" w:color="auto" w:fill="FFFFFF"/>
        <w:spacing w:after="0" w:line="240" w:lineRule="auto"/>
        <w:ind w:left="19" w:right="14" w:hanging="19"/>
        <w:jc w:val="both"/>
        <w:rPr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А 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оксиморон;                                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>В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порівняння;                         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 Д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метафора. </w:t>
      </w:r>
    </w:p>
    <w:p w:rsidR="00424BDE" w:rsidRPr="00327F33" w:rsidRDefault="00424BDE" w:rsidP="00571BCF">
      <w:pPr>
        <w:shd w:val="clear" w:color="auto" w:fill="FFFFFF"/>
        <w:spacing w:after="0" w:line="240" w:lineRule="auto"/>
        <w:ind w:left="19" w:right="14" w:hanging="19"/>
        <w:jc w:val="both"/>
        <w:rPr>
          <w:b/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Б </w:t>
      </w:r>
      <w:r w:rsidRPr="00327F33">
        <w:rPr>
          <w:color w:val="0D0D0D" w:themeColor="text1" w:themeTint="F2"/>
          <w:sz w:val="28"/>
          <w:szCs w:val="28"/>
          <w:lang w:val="uk-UA"/>
        </w:rPr>
        <w:t>антитеза;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                                     Г </w:t>
      </w:r>
      <w:r w:rsidRPr="00327F33">
        <w:rPr>
          <w:color w:val="0D0D0D" w:themeColor="text1" w:themeTint="F2"/>
          <w:sz w:val="28"/>
          <w:szCs w:val="28"/>
          <w:lang w:val="uk-UA"/>
        </w:rPr>
        <w:t>гіпербола;</w:t>
      </w:r>
      <w:r w:rsidRPr="00327F33">
        <w:rPr>
          <w:b/>
          <w:color w:val="0D0D0D" w:themeColor="text1" w:themeTint="F2"/>
          <w:sz w:val="28"/>
          <w:szCs w:val="28"/>
          <w:lang w:val="uk-UA"/>
        </w:rPr>
        <w:t xml:space="preserve">   </w:t>
      </w:r>
    </w:p>
    <w:p w:rsidR="0047662C" w:rsidRPr="00327F33" w:rsidRDefault="0047662C" w:rsidP="00571BCF">
      <w:pPr>
        <w:shd w:val="clear" w:color="auto" w:fill="FFFFFF"/>
        <w:spacing w:after="0" w:line="240" w:lineRule="auto"/>
        <w:ind w:left="14" w:right="19" w:firstLine="298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CC2330" w:rsidRPr="00327F33" w:rsidRDefault="00CC2330" w:rsidP="00571BCF">
      <w:pPr>
        <w:shd w:val="clear" w:color="auto" w:fill="FFFFFF"/>
        <w:spacing w:after="0" w:line="240" w:lineRule="auto"/>
        <w:ind w:left="14" w:right="19" w:hanging="14"/>
        <w:jc w:val="both"/>
        <w:rPr>
          <w:i/>
          <w:color w:val="0D0D0D" w:themeColor="text1" w:themeTint="F2"/>
          <w:sz w:val="28"/>
          <w:szCs w:val="28"/>
          <w:lang w:val="uk-UA"/>
        </w:rPr>
      </w:pPr>
      <w:r w:rsidRPr="00327F33">
        <w:rPr>
          <w:b/>
          <w:i/>
          <w:color w:val="0D0D0D" w:themeColor="text1" w:themeTint="F2"/>
          <w:sz w:val="28"/>
          <w:szCs w:val="28"/>
          <w:lang w:val="uk-UA"/>
        </w:rPr>
        <w:t>Символ</w:t>
      </w:r>
      <w:r w:rsidRPr="00327F33">
        <w:rPr>
          <w:color w:val="0D0D0D" w:themeColor="text1" w:themeTint="F2"/>
          <w:sz w:val="28"/>
          <w:szCs w:val="28"/>
          <w:lang w:val="uk-UA"/>
        </w:rPr>
        <w:t xml:space="preserve"> ( від </w:t>
      </w:r>
      <w:proofErr w:type="spellStart"/>
      <w:r w:rsidRPr="00327F33">
        <w:rPr>
          <w:color w:val="0D0D0D" w:themeColor="text1" w:themeTint="F2"/>
          <w:sz w:val="28"/>
          <w:szCs w:val="28"/>
          <w:lang w:val="uk-UA"/>
        </w:rPr>
        <w:t>грец</w:t>
      </w:r>
      <w:proofErr w:type="spellEnd"/>
      <w:r w:rsidRPr="00327F33">
        <w:rPr>
          <w:color w:val="0D0D0D" w:themeColor="text1" w:themeTint="F2"/>
          <w:sz w:val="28"/>
          <w:szCs w:val="28"/>
          <w:lang w:val="uk-UA"/>
        </w:rPr>
        <w:t>. "знак, натяк") – предметний або словесний знак, який опосередковано, умовно виражає сутність певного явища, наприклад:</w:t>
      </w:r>
      <w:r w:rsidRPr="00327F33">
        <w:rPr>
          <w:i/>
          <w:color w:val="0D0D0D" w:themeColor="text1" w:themeTint="F2"/>
          <w:sz w:val="28"/>
          <w:szCs w:val="28"/>
          <w:lang w:val="uk-UA"/>
        </w:rPr>
        <w:t xml:space="preserve">весна – символ життя, молодості </w:t>
      </w:r>
      <w:r w:rsidRPr="00327F33">
        <w:rPr>
          <w:color w:val="0D0D0D" w:themeColor="text1" w:themeTint="F2"/>
          <w:sz w:val="28"/>
          <w:szCs w:val="28"/>
          <w:lang w:val="uk-UA"/>
        </w:rPr>
        <w:t>та ін.</w:t>
      </w:r>
      <w:r w:rsidRPr="00327F33">
        <w:rPr>
          <w:i/>
          <w:color w:val="0D0D0D" w:themeColor="text1" w:themeTint="F2"/>
          <w:sz w:val="28"/>
          <w:szCs w:val="28"/>
          <w:lang w:val="uk-UA"/>
        </w:rPr>
        <w:t xml:space="preserve"> </w:t>
      </w:r>
    </w:p>
    <w:p w:rsidR="00D246E8" w:rsidRPr="00327F33" w:rsidRDefault="00D246E8" w:rsidP="00571BCF">
      <w:pPr>
        <w:spacing w:after="0" w:line="240" w:lineRule="auto"/>
        <w:rPr>
          <w:b/>
          <w:i/>
          <w:color w:val="0D0D0D" w:themeColor="text1" w:themeTint="F2"/>
          <w:sz w:val="28"/>
          <w:szCs w:val="28"/>
          <w:lang w:val="uk-UA"/>
        </w:rPr>
      </w:pPr>
    </w:p>
    <w:p w:rsidR="00D246E8" w:rsidRDefault="00D246E8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Default="00327F33" w:rsidP="00571BC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327F33" w:rsidRPr="00806883" w:rsidRDefault="00327F33" w:rsidP="00806883">
      <w:pPr>
        <w:shd w:val="clear" w:color="auto" w:fill="FFFFFF"/>
        <w:spacing w:line="360" w:lineRule="exact"/>
        <w:jc w:val="both"/>
        <w:rPr>
          <w:b/>
          <w:i/>
        </w:rPr>
      </w:pPr>
      <w:r w:rsidRPr="00806883">
        <w:rPr>
          <w:rFonts w:eastAsia="Times New Roman"/>
          <w:b/>
          <w:i/>
          <w:color w:val="000000"/>
          <w:spacing w:val="8"/>
          <w:sz w:val="32"/>
          <w:szCs w:val="32"/>
          <w:lang w:val="uk-UA"/>
        </w:rPr>
        <w:t xml:space="preserve">Завдання </w:t>
      </w:r>
      <w:r w:rsidRPr="00806883">
        <w:rPr>
          <w:rFonts w:eastAsia="Times New Roman"/>
          <w:b/>
          <w:i/>
          <w:color w:val="000000"/>
          <w:spacing w:val="30"/>
          <w:sz w:val="32"/>
          <w:szCs w:val="32"/>
          <w:lang w:val="uk-UA"/>
        </w:rPr>
        <w:t>1-7</w:t>
      </w:r>
      <w:r w:rsidRPr="00806883">
        <w:rPr>
          <w:rFonts w:eastAsia="Times New Roman"/>
          <w:b/>
          <w:i/>
          <w:color w:val="000000"/>
          <w:spacing w:val="8"/>
          <w:sz w:val="32"/>
          <w:szCs w:val="32"/>
          <w:lang w:val="uk-UA"/>
        </w:rPr>
        <w:t xml:space="preserve"> мають по 4 варіантів відповідей, серед яких </w:t>
      </w:r>
      <w:r w:rsidRPr="00806883">
        <w:rPr>
          <w:rFonts w:eastAsia="Times New Roman"/>
          <w:b/>
          <w:i/>
          <w:color w:val="000000"/>
          <w:spacing w:val="10"/>
          <w:sz w:val="32"/>
          <w:szCs w:val="32"/>
          <w:lang w:val="uk-UA"/>
        </w:rPr>
        <w:t>лише один правильний.</w:t>
      </w:r>
    </w:p>
    <w:p w:rsidR="00327F33" w:rsidRPr="00F01EFF" w:rsidRDefault="00327F33" w:rsidP="00796C0A">
      <w:pPr>
        <w:shd w:val="clear" w:color="auto" w:fill="FFFFFF"/>
        <w:tabs>
          <w:tab w:val="left" w:pos="720"/>
        </w:tabs>
        <w:spacing w:after="0" w:line="240" w:lineRule="auto"/>
        <w:ind w:left="365" w:hanging="365"/>
        <w:rPr>
          <w:i/>
        </w:rPr>
      </w:pPr>
      <w:r w:rsidRPr="00F01EFF">
        <w:rPr>
          <w:i/>
          <w:color w:val="000000"/>
          <w:spacing w:val="-38"/>
          <w:sz w:val="28"/>
          <w:szCs w:val="28"/>
          <w:lang w:val="uk-UA"/>
        </w:rPr>
        <w:t>1.</w:t>
      </w:r>
      <w:r w:rsidRPr="00F01EFF">
        <w:rPr>
          <w:i/>
          <w:color w:val="000000"/>
          <w:sz w:val="28"/>
          <w:szCs w:val="28"/>
          <w:lang w:val="uk-UA"/>
        </w:rPr>
        <w:tab/>
      </w:r>
      <w:r w:rsidRPr="00F01EFF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Укажіть стилістичний прийом, яскраво виражений у наведених рядка:</w:t>
      </w:r>
    </w:p>
    <w:p w:rsidR="00327F33" w:rsidRDefault="00327F33" w:rsidP="00F01EFF">
      <w:pPr>
        <w:shd w:val="clear" w:color="auto" w:fill="FFFFFF"/>
        <w:spacing w:after="0" w:line="240" w:lineRule="auto"/>
        <w:ind w:left="355" w:right="4301"/>
        <w:rPr>
          <w:rFonts w:eastAsia="Times New Roman"/>
          <w:color w:val="000000"/>
          <w:spacing w:val="-4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lastRenderedPageBreak/>
        <w:t xml:space="preserve">Скільки ніжності в Ваших долонях,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Скільки зоряних в зорі казок; 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Знов палаю в солодкім полоні;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Знов Сахара, жага і пісок. 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</w:t>
      </w: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А)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Анафора; 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       </w:t>
      </w: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Б)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антитеза;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</w:t>
      </w:r>
      <w:r w:rsidRPr="00F01EFF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В)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тавтологія;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Г)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асонанс;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                      </w:t>
      </w:r>
      <w:r w:rsidRPr="00F01EFF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>Д)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епіфора.</w:t>
      </w:r>
    </w:p>
    <w:p w:rsidR="00F01EFF" w:rsidRDefault="00F01EFF" w:rsidP="00F01EFF">
      <w:pPr>
        <w:shd w:val="clear" w:color="auto" w:fill="FFFFFF"/>
        <w:spacing w:after="0" w:line="240" w:lineRule="auto"/>
        <w:ind w:left="355" w:right="4301"/>
      </w:pPr>
    </w:p>
    <w:p w:rsidR="00327F33" w:rsidRPr="00F01EFF" w:rsidRDefault="00327F33" w:rsidP="00796C0A">
      <w:pPr>
        <w:shd w:val="clear" w:color="auto" w:fill="FFFFFF"/>
        <w:tabs>
          <w:tab w:val="left" w:pos="720"/>
        </w:tabs>
        <w:spacing w:after="0" w:line="240" w:lineRule="auto"/>
        <w:ind w:left="365" w:hanging="365"/>
        <w:rPr>
          <w:i/>
        </w:rPr>
      </w:pPr>
      <w:r w:rsidRPr="00F01EFF">
        <w:rPr>
          <w:i/>
          <w:color w:val="000000"/>
          <w:spacing w:val="-17"/>
          <w:sz w:val="28"/>
          <w:szCs w:val="28"/>
          <w:lang w:val="uk-UA"/>
        </w:rPr>
        <w:t>2.</w:t>
      </w:r>
      <w:r w:rsidRPr="00F01EFF">
        <w:rPr>
          <w:i/>
          <w:color w:val="000000"/>
          <w:sz w:val="28"/>
          <w:szCs w:val="28"/>
          <w:lang w:val="uk-UA"/>
        </w:rPr>
        <w:tab/>
      </w:r>
      <w:r w:rsidRPr="00F01EFF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Виберіть троп, яскраво виражений у виділених словах:</w:t>
      </w:r>
    </w:p>
    <w:p w:rsidR="00327F33" w:rsidRDefault="00327F33" w:rsidP="00F01EFF">
      <w:pPr>
        <w:shd w:val="clear" w:color="auto" w:fill="FFFFFF"/>
        <w:spacing w:after="0" w:line="240" w:lineRule="auto"/>
        <w:ind w:left="370" w:right="4915"/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Знов палаю в </w:t>
      </w:r>
      <w:r>
        <w:rPr>
          <w:rFonts w:eastAsia="Times New Roman"/>
          <w:b/>
          <w:bCs/>
          <w:color w:val="000000"/>
          <w:spacing w:val="-4"/>
          <w:sz w:val="28"/>
          <w:szCs w:val="28"/>
          <w:lang w:val="uk-UA"/>
        </w:rPr>
        <w:t xml:space="preserve">солодкім полоні.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Знов Сахара, жага і пісок.</w:t>
      </w:r>
    </w:p>
    <w:p w:rsidR="00327F33" w:rsidRDefault="00327F33" w:rsidP="00F01EFF">
      <w:pPr>
        <w:shd w:val="clear" w:color="auto" w:fill="FFFFFF"/>
        <w:spacing w:after="0" w:line="240" w:lineRule="auto"/>
        <w:ind w:left="355" w:right="6758"/>
        <w:rPr>
          <w:rFonts w:eastAsia="Times New Roman"/>
          <w:color w:val="000000"/>
          <w:spacing w:val="-3"/>
          <w:sz w:val="28"/>
          <w:szCs w:val="28"/>
          <w:lang w:val="uk-UA"/>
        </w:rPr>
      </w:pP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А)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Алегорія; 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</w:t>
      </w:r>
      <w:r w:rsidRPr="00F01EFF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Б)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оксиморон; 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</w:t>
      </w:r>
      <w:r w:rsidRPr="00F01EFF">
        <w:rPr>
          <w:rFonts w:eastAsia="Times New Roman"/>
          <w:b/>
          <w:color w:val="000000"/>
          <w:spacing w:val="-5"/>
          <w:sz w:val="28"/>
          <w:szCs w:val="28"/>
          <w:lang w:val="uk-UA"/>
        </w:rPr>
        <w:t>В)</w:t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 xml:space="preserve"> порівняння;</w:t>
      </w:r>
      <w:r w:rsidR="00F01EFF">
        <w:rPr>
          <w:rFonts w:eastAsia="Times New Roman"/>
          <w:color w:val="000000"/>
          <w:spacing w:val="-5"/>
          <w:sz w:val="28"/>
          <w:szCs w:val="28"/>
          <w:lang w:val="uk-UA"/>
        </w:rPr>
        <w:t xml:space="preserve">                 </w:t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 xml:space="preserve"> </w:t>
      </w: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Г)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метонімія; 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</w:t>
      </w: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Д)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синекдоха.</w:t>
      </w:r>
    </w:p>
    <w:p w:rsidR="00F01EFF" w:rsidRDefault="00F01EFF" w:rsidP="00F01EFF">
      <w:pPr>
        <w:shd w:val="clear" w:color="auto" w:fill="FFFFFF"/>
        <w:spacing w:after="0" w:line="240" w:lineRule="auto"/>
        <w:ind w:left="355" w:right="6758"/>
      </w:pPr>
    </w:p>
    <w:p w:rsidR="00327F33" w:rsidRPr="00F01EFF" w:rsidRDefault="00327F33" w:rsidP="00796C0A">
      <w:pPr>
        <w:shd w:val="clear" w:color="auto" w:fill="FFFFFF"/>
        <w:tabs>
          <w:tab w:val="left" w:pos="720"/>
        </w:tabs>
        <w:spacing w:after="0" w:line="240" w:lineRule="auto"/>
        <w:ind w:left="365" w:hanging="365"/>
        <w:rPr>
          <w:i/>
        </w:rPr>
      </w:pPr>
      <w:r w:rsidRPr="00F01EFF">
        <w:rPr>
          <w:i/>
          <w:color w:val="000000"/>
          <w:spacing w:val="-16"/>
          <w:sz w:val="28"/>
          <w:szCs w:val="28"/>
          <w:lang w:val="uk-UA"/>
        </w:rPr>
        <w:t>3.</w:t>
      </w:r>
      <w:r w:rsidRPr="00F01EFF">
        <w:rPr>
          <w:i/>
          <w:color w:val="000000"/>
          <w:sz w:val="28"/>
          <w:szCs w:val="28"/>
          <w:lang w:val="uk-UA"/>
        </w:rPr>
        <w:tab/>
      </w:r>
      <w:r w:rsidRPr="00F01EFF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В яких рядках наявний паралелізм?</w:t>
      </w:r>
    </w:p>
    <w:p w:rsidR="00327F33" w:rsidRDefault="00327F33" w:rsidP="00F01EFF">
      <w:pPr>
        <w:shd w:val="clear" w:color="auto" w:fill="FFFFFF"/>
        <w:tabs>
          <w:tab w:val="left" w:pos="3782"/>
        </w:tabs>
        <w:spacing w:after="0" w:line="240" w:lineRule="auto"/>
        <w:ind w:left="360"/>
      </w:pPr>
      <w:r w:rsidRPr="00F01EFF">
        <w:rPr>
          <w:rFonts w:eastAsia="Times New Roman"/>
          <w:b/>
          <w:color w:val="000000"/>
          <w:spacing w:val="-4"/>
          <w:sz w:val="28"/>
          <w:szCs w:val="28"/>
          <w:lang w:val="uk-UA"/>
        </w:rPr>
        <w:t>А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« Де матінка плаче,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01EFF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Б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</w:t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>"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А на </w:t>
      </w:r>
      <w:proofErr w:type="spellStart"/>
      <w:r>
        <w:rPr>
          <w:rFonts w:eastAsia="Times New Roman"/>
          <w:color w:val="000000"/>
          <w:spacing w:val="-1"/>
          <w:sz w:val="28"/>
          <w:szCs w:val="28"/>
          <w:lang w:val="uk-UA"/>
        </w:rPr>
        <w:t>тії</w:t>
      </w:r>
      <w:proofErr w:type="spellEnd"/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Бондарівні </w:t>
      </w:r>
      <w:proofErr w:type="spellStart"/>
      <w:r>
        <w:rPr>
          <w:rFonts w:eastAsia="Times New Roman"/>
          <w:color w:val="000000"/>
          <w:spacing w:val="-1"/>
          <w:sz w:val="28"/>
          <w:szCs w:val="28"/>
          <w:lang w:val="uk-UA"/>
        </w:rPr>
        <w:t>червонії</w:t>
      </w:r>
      <w:proofErr w:type="spellEnd"/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стрічки,</w:t>
      </w:r>
    </w:p>
    <w:p w:rsidR="00327F33" w:rsidRDefault="00327F33" w:rsidP="00F01EFF">
      <w:pPr>
        <w:shd w:val="clear" w:color="auto" w:fill="FFFFFF"/>
        <w:tabs>
          <w:tab w:val="left" w:pos="4190"/>
        </w:tabs>
        <w:spacing w:after="0" w:line="240" w:lineRule="auto"/>
        <w:ind w:left="792"/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Там Дунай розлився;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Куди вели Бондарівну, там криваві річки</w:t>
      </w:r>
      <w:r w:rsidR="00F01EFF">
        <w:rPr>
          <w:rFonts w:eastAsia="Times New Roman"/>
          <w:color w:val="000000"/>
          <w:spacing w:val="-4"/>
          <w:sz w:val="28"/>
          <w:szCs w:val="28"/>
          <w:lang w:val="uk-UA"/>
        </w:rPr>
        <w:t>"</w:t>
      </w:r>
      <w:r w:rsidR="00796C0A">
        <w:rPr>
          <w:rFonts w:eastAsia="Times New Roman"/>
          <w:color w:val="000000"/>
          <w:spacing w:val="-4"/>
          <w:sz w:val="28"/>
          <w:szCs w:val="28"/>
          <w:lang w:val="uk-UA"/>
        </w:rPr>
        <w:t>;</w:t>
      </w:r>
    </w:p>
    <w:p w:rsidR="00327F33" w:rsidRDefault="00327F33" w:rsidP="00F01EFF">
      <w:pPr>
        <w:shd w:val="clear" w:color="auto" w:fill="FFFFFF"/>
        <w:spacing w:after="0" w:line="240" w:lineRule="auto"/>
        <w:ind w:left="792" w:right="5530"/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Де плаче сестриця, 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Там слізок криниця»</w:t>
      </w:r>
      <w:r w:rsidR="00796C0A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</w:p>
    <w:p w:rsidR="00327F33" w:rsidRDefault="00327F33" w:rsidP="00F01EFF">
      <w:pPr>
        <w:shd w:val="clear" w:color="auto" w:fill="FFFFFF"/>
        <w:tabs>
          <w:tab w:val="left" w:pos="4589"/>
        </w:tabs>
        <w:spacing w:after="0" w:line="240" w:lineRule="auto"/>
        <w:ind w:left="648" w:right="2458" w:hanging="350"/>
      </w:pP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В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«Не плач, мати, не журися,        </w:t>
      </w: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Г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«Козака несуть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br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Та вже твій син оженився.</w:t>
      </w:r>
      <w:r w:rsidR="00F01EFF">
        <w:rPr>
          <w:rFonts w:eastAsia="Times New Roman"/>
          <w:color w:val="000000"/>
          <w:spacing w:val="-5"/>
          <w:sz w:val="28"/>
          <w:szCs w:val="28"/>
          <w:lang w:val="uk-UA"/>
        </w:rPr>
        <w:t xml:space="preserve">             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І коня ведуть:</w:t>
      </w:r>
    </w:p>
    <w:p w:rsidR="00327F33" w:rsidRDefault="00327F33" w:rsidP="00F01EFF">
      <w:pPr>
        <w:shd w:val="clear" w:color="auto" w:fill="FFFFFF"/>
        <w:tabs>
          <w:tab w:val="left" w:pos="4622"/>
        </w:tabs>
        <w:spacing w:after="0" w:line="240" w:lineRule="auto"/>
        <w:ind w:left="643"/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Та взяв собі панночку,</w:t>
      </w:r>
      <w:r w:rsidR="00F01EFF"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                   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Кінь головоньку клонить,</w:t>
      </w:r>
    </w:p>
    <w:p w:rsidR="00327F33" w:rsidRDefault="00327F33" w:rsidP="00F01EFF">
      <w:pPr>
        <w:shd w:val="clear" w:color="auto" w:fill="FFFFFF"/>
        <w:tabs>
          <w:tab w:val="left" w:pos="4603"/>
        </w:tabs>
        <w:spacing w:after="0" w:line="240" w:lineRule="auto"/>
        <w:ind w:left="653"/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В чистім полі земляночку»</w:t>
      </w:r>
      <w:r w:rsidR="00796C0A">
        <w:rPr>
          <w:rFonts w:eastAsia="Times New Roman"/>
          <w:color w:val="000000"/>
          <w:spacing w:val="-5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pacing w:val="-5"/>
          <w:sz w:val="28"/>
          <w:szCs w:val="28"/>
          <w:lang w:val="uk-UA"/>
        </w:rPr>
        <w:t xml:space="preserve">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А за ним, за ним</w:t>
      </w:r>
    </w:p>
    <w:p w:rsidR="00327F33" w:rsidRDefault="00327F33" w:rsidP="00F01EFF">
      <w:pPr>
        <w:shd w:val="clear" w:color="auto" w:fill="FFFFFF"/>
        <w:spacing w:after="0" w:line="240" w:lineRule="auto"/>
        <w:ind w:left="4395" w:right="1229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Його дівчина 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Білі рученьки ломить»</w:t>
      </w:r>
      <w:r w:rsidR="00796C0A">
        <w:rPr>
          <w:rFonts w:eastAsia="Times New Roman"/>
          <w:color w:val="000000"/>
          <w:spacing w:val="-4"/>
          <w:sz w:val="28"/>
          <w:szCs w:val="28"/>
          <w:lang w:val="uk-UA"/>
        </w:rPr>
        <w:t>.</w:t>
      </w:r>
    </w:p>
    <w:p w:rsidR="00327F33" w:rsidRDefault="00327F33" w:rsidP="00796C0A">
      <w:pPr>
        <w:shd w:val="clear" w:color="auto" w:fill="FFFFFF"/>
        <w:tabs>
          <w:tab w:val="left" w:pos="720"/>
        </w:tabs>
        <w:spacing w:after="0" w:line="240" w:lineRule="auto"/>
        <w:ind w:left="365" w:right="4915" w:hanging="365"/>
      </w:pPr>
      <w:r w:rsidRPr="00F01EFF">
        <w:rPr>
          <w:i/>
          <w:color w:val="000000"/>
          <w:spacing w:val="-16"/>
          <w:sz w:val="28"/>
          <w:szCs w:val="28"/>
          <w:lang w:val="uk-UA"/>
        </w:rPr>
        <w:t>4.</w:t>
      </w:r>
      <w:r w:rsidRPr="00F01EFF">
        <w:rPr>
          <w:i/>
          <w:color w:val="000000"/>
          <w:sz w:val="28"/>
          <w:szCs w:val="28"/>
          <w:lang w:val="uk-UA"/>
        </w:rPr>
        <w:tab/>
      </w:r>
      <w:r w:rsidRPr="00F01EFF">
        <w:rPr>
          <w:rFonts w:eastAsia="Times New Roman"/>
          <w:i/>
          <w:color w:val="000000"/>
          <w:spacing w:val="-4"/>
          <w:sz w:val="28"/>
          <w:szCs w:val="28"/>
          <w:lang w:val="uk-UA"/>
        </w:rPr>
        <w:t>У поданому уривку: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br/>
        <w:t>«Ідуть дружечки у три рядочки.</w:t>
      </w:r>
    </w:p>
    <w:p w:rsidR="00327F33" w:rsidRDefault="00327F33" w:rsidP="00F01EFF">
      <w:pPr>
        <w:shd w:val="clear" w:color="auto" w:fill="FFFFFF"/>
        <w:spacing w:after="0" w:line="240" w:lineRule="auto"/>
        <w:ind w:left="509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Марійка попереду.</w:t>
      </w:r>
    </w:p>
    <w:p w:rsidR="00327F33" w:rsidRDefault="00327F33" w:rsidP="00F01EFF">
      <w:pPr>
        <w:shd w:val="clear" w:color="auto" w:fill="FFFFFF"/>
        <w:spacing w:after="0" w:line="240" w:lineRule="auto"/>
        <w:ind w:left="523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А всі дружечки на лавах сіли,</w:t>
      </w:r>
    </w:p>
    <w:p w:rsidR="00327F33" w:rsidRDefault="00327F33" w:rsidP="00F01EFF">
      <w:pPr>
        <w:shd w:val="clear" w:color="auto" w:fill="FFFFFF"/>
        <w:spacing w:after="0" w:line="240" w:lineRule="auto"/>
        <w:ind w:left="514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Марійка на посаді» -</w:t>
      </w:r>
    </w:p>
    <w:p w:rsidR="00646230" w:rsidRPr="00796C0A" w:rsidRDefault="00646230" w:rsidP="00F01EFF">
      <w:pPr>
        <w:shd w:val="clear" w:color="auto" w:fill="FFFFFF"/>
        <w:spacing w:after="0" w:line="240" w:lineRule="auto"/>
        <w:ind w:left="10"/>
        <w:rPr>
          <w:i/>
        </w:rPr>
      </w:pPr>
      <w:r w:rsidRPr="00796C0A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використано такий засіб поетичного синтаксису:</w:t>
      </w:r>
    </w:p>
    <w:p w:rsidR="00646230" w:rsidRDefault="00646230" w:rsidP="00F01EFF">
      <w:pPr>
        <w:shd w:val="clear" w:color="auto" w:fill="FFFFFF"/>
        <w:spacing w:after="0" w:line="240" w:lineRule="auto"/>
        <w:ind w:left="10"/>
      </w:pPr>
      <w:r w:rsidRPr="00F01EFF">
        <w:rPr>
          <w:rFonts w:eastAsia="Times New Roman"/>
          <w:b/>
          <w:color w:val="000000"/>
          <w:spacing w:val="2"/>
          <w:sz w:val="28"/>
          <w:szCs w:val="28"/>
          <w:lang w:val="uk-UA"/>
        </w:rPr>
        <w:t>А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 xml:space="preserve"> пестливі слова</w:t>
      </w:r>
      <w:r w:rsidR="00796C0A">
        <w:rPr>
          <w:rFonts w:eastAsia="Times New Roman"/>
          <w:color w:val="000000"/>
          <w:spacing w:val="2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 xml:space="preserve">     </w:t>
      </w:r>
      <w:r w:rsidRPr="00F01EFF">
        <w:rPr>
          <w:rFonts w:eastAsia="Times New Roman"/>
          <w:b/>
          <w:color w:val="000000"/>
          <w:spacing w:val="2"/>
          <w:sz w:val="28"/>
          <w:szCs w:val="28"/>
          <w:lang w:val="uk-UA"/>
        </w:rPr>
        <w:t xml:space="preserve"> Б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 xml:space="preserve"> літота</w:t>
      </w:r>
      <w:r w:rsidR="00796C0A">
        <w:rPr>
          <w:rFonts w:eastAsia="Times New Roman"/>
          <w:color w:val="000000"/>
          <w:spacing w:val="2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 xml:space="preserve">    </w:t>
      </w:r>
      <w:r w:rsidRPr="00F01EFF">
        <w:rPr>
          <w:rFonts w:eastAsia="Times New Roman"/>
          <w:b/>
          <w:color w:val="000000"/>
          <w:spacing w:val="2"/>
          <w:sz w:val="28"/>
          <w:szCs w:val="28"/>
          <w:lang w:val="uk-UA"/>
        </w:rPr>
        <w:t xml:space="preserve">В 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>метафора</w:t>
      </w:r>
      <w:r w:rsidR="00796C0A">
        <w:rPr>
          <w:rFonts w:eastAsia="Times New Roman"/>
          <w:color w:val="000000"/>
          <w:spacing w:val="2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 xml:space="preserve">   </w:t>
      </w:r>
      <w:r w:rsidRPr="00F01EFF">
        <w:rPr>
          <w:rFonts w:eastAsia="Times New Roman"/>
          <w:b/>
          <w:color w:val="000000"/>
          <w:spacing w:val="2"/>
          <w:sz w:val="28"/>
          <w:szCs w:val="28"/>
          <w:lang w:val="uk-UA"/>
        </w:rPr>
        <w:t xml:space="preserve">Г </w:t>
      </w:r>
      <w:r>
        <w:rPr>
          <w:rFonts w:eastAsia="Times New Roman"/>
          <w:color w:val="000000"/>
          <w:spacing w:val="2"/>
          <w:sz w:val="28"/>
          <w:szCs w:val="28"/>
          <w:lang w:val="uk-UA"/>
        </w:rPr>
        <w:t>паралелізм</w:t>
      </w:r>
      <w:r w:rsidR="00796C0A">
        <w:rPr>
          <w:rFonts w:eastAsia="Times New Roman"/>
          <w:color w:val="000000"/>
          <w:spacing w:val="2"/>
          <w:sz w:val="28"/>
          <w:szCs w:val="28"/>
          <w:lang w:val="uk-UA"/>
        </w:rPr>
        <w:t>.</w:t>
      </w:r>
    </w:p>
    <w:p w:rsidR="00F01EFF" w:rsidRDefault="00F01EFF" w:rsidP="00F01EFF">
      <w:pPr>
        <w:shd w:val="clear" w:color="auto" w:fill="FFFFFF"/>
        <w:tabs>
          <w:tab w:val="left" w:pos="360"/>
        </w:tabs>
        <w:spacing w:after="0" w:line="240" w:lineRule="auto"/>
        <w:ind w:left="360" w:right="518" w:hanging="350"/>
        <w:rPr>
          <w:color w:val="000000"/>
          <w:spacing w:val="-21"/>
          <w:sz w:val="28"/>
          <w:szCs w:val="28"/>
          <w:lang w:val="uk-UA"/>
        </w:rPr>
      </w:pPr>
    </w:p>
    <w:p w:rsidR="00646230" w:rsidRPr="00F01EFF" w:rsidRDefault="00646230" w:rsidP="00F01EFF">
      <w:pPr>
        <w:shd w:val="clear" w:color="auto" w:fill="FFFFFF"/>
        <w:tabs>
          <w:tab w:val="left" w:pos="360"/>
        </w:tabs>
        <w:spacing w:after="0" w:line="240" w:lineRule="auto"/>
        <w:ind w:left="360" w:right="518" w:hanging="350"/>
        <w:rPr>
          <w:i/>
        </w:rPr>
      </w:pPr>
      <w:r w:rsidRPr="00F01EFF">
        <w:rPr>
          <w:i/>
          <w:color w:val="000000"/>
          <w:spacing w:val="-21"/>
          <w:sz w:val="28"/>
          <w:szCs w:val="28"/>
          <w:lang w:val="uk-UA"/>
        </w:rPr>
        <w:t>5.</w:t>
      </w:r>
      <w:r w:rsidRPr="00F01EFF">
        <w:rPr>
          <w:i/>
          <w:color w:val="000000"/>
          <w:sz w:val="28"/>
          <w:szCs w:val="28"/>
          <w:lang w:val="uk-UA"/>
        </w:rPr>
        <w:tab/>
      </w:r>
      <w:r w:rsidRPr="00F01EFF">
        <w:rPr>
          <w:rFonts w:eastAsia="Times New Roman"/>
          <w:i/>
          <w:color w:val="000000"/>
          <w:spacing w:val="-3"/>
          <w:sz w:val="28"/>
          <w:szCs w:val="28"/>
          <w:lang w:val="uk-UA"/>
        </w:rPr>
        <w:t>Прочитайте уривок із роману П. Куліша «Чорна рада», визначте</w:t>
      </w:r>
      <w:r w:rsidR="00F01EFF" w:rsidRPr="00F01EFF">
        <w:rPr>
          <w:rFonts w:eastAsia="Times New Roman"/>
          <w:i/>
          <w:color w:val="000000"/>
          <w:spacing w:val="-3"/>
          <w:sz w:val="28"/>
          <w:szCs w:val="28"/>
          <w:lang w:val="uk-UA"/>
        </w:rPr>
        <w:t xml:space="preserve"> </w:t>
      </w:r>
      <w:r w:rsidRPr="00F01EFF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художні засоби творення образу героя</w:t>
      </w:r>
      <w:r w:rsidR="00F01EFF" w:rsidRPr="00F01EFF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:</w:t>
      </w:r>
    </w:p>
    <w:p w:rsidR="00646230" w:rsidRDefault="00646230" w:rsidP="00F01EFF">
      <w:pPr>
        <w:shd w:val="clear" w:color="auto" w:fill="FFFFFF"/>
        <w:spacing w:after="0" w:line="240" w:lineRule="auto"/>
        <w:ind w:left="5"/>
        <w:jc w:val="both"/>
      </w:pP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Звався Божим чоловіком сліпий старець - кобзар. Темний він був на очі, а ходив без поводиря; у латаній свитині і без чобіт, а грошей носив повні кишені. Що ж він робив із тими грішми? Викупляв невільників із неволі. Іще ж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lastRenderedPageBreak/>
        <w:t xml:space="preserve">до того знав він лічити усякі болісті і замовляти усякі рани. Може,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він помагав своїми молитвами над недужим, а може, і своїми піснями; бо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в його пісня лилася, як чари, що слухає чоловік і не наслухається. За </w:t>
      </w:r>
      <w:proofErr w:type="spellStart"/>
      <w:r>
        <w:rPr>
          <w:rFonts w:eastAsia="Times New Roman"/>
          <w:color w:val="000000"/>
          <w:spacing w:val="-1"/>
          <w:sz w:val="28"/>
          <w:szCs w:val="28"/>
          <w:lang w:val="uk-UA"/>
        </w:rPr>
        <w:t>теє</w:t>
      </w:r>
      <w:proofErr w:type="spellEnd"/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/>
        </w:rPr>
        <w:t>то за все поважали його козаки, як батька.</w:t>
      </w:r>
    </w:p>
    <w:p w:rsidR="00646230" w:rsidRDefault="00646230" w:rsidP="00F01EFF">
      <w:pPr>
        <w:shd w:val="clear" w:color="auto" w:fill="FFFFFF"/>
        <w:spacing w:after="0" w:line="240" w:lineRule="auto"/>
        <w:ind w:right="3629"/>
      </w:pPr>
      <w:r w:rsidRPr="00F01EFF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А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метафори, риторичні питання, епітети</w:t>
      </w:r>
      <w:r w:rsidR="000D4BC1">
        <w:rPr>
          <w:rFonts w:eastAsia="Times New Roman"/>
          <w:color w:val="000000"/>
          <w:spacing w:val="-3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</w:t>
      </w:r>
      <w:r w:rsidRPr="00F01EFF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Б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антитези, порівняння, тавтологія</w:t>
      </w:r>
      <w:r w:rsidR="000D4BC1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</w:t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                          </w:t>
      </w:r>
      <w:r w:rsidRPr="00F01EFF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В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гіперболи, пестливі слова, епітети</w:t>
      </w:r>
      <w:r w:rsidR="000D4BC1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</w:t>
      </w:r>
      <w:r w:rsidRPr="00F01EFF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Г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алегорія, інверсія, афоризми</w:t>
      </w:r>
      <w:r w:rsidR="000D4BC1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</w:t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                                   </w:t>
      </w:r>
      <w:r w:rsidRPr="00F01EFF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Д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оксиморон, градація, епітети</w:t>
      </w:r>
      <w:r w:rsidR="000D4BC1">
        <w:rPr>
          <w:rFonts w:eastAsia="Times New Roman"/>
          <w:color w:val="000000"/>
          <w:spacing w:val="-1"/>
          <w:sz w:val="28"/>
          <w:szCs w:val="28"/>
          <w:lang w:val="uk-UA"/>
        </w:rPr>
        <w:t>.</w:t>
      </w:r>
    </w:p>
    <w:p w:rsidR="00F01EFF" w:rsidRDefault="00F01EFF" w:rsidP="00806883">
      <w:pPr>
        <w:shd w:val="clear" w:color="auto" w:fill="FFFFFF"/>
        <w:tabs>
          <w:tab w:val="left" w:pos="360"/>
        </w:tabs>
        <w:spacing w:after="0" w:line="240" w:lineRule="auto"/>
        <w:ind w:left="360" w:hanging="350"/>
        <w:jc w:val="both"/>
        <w:rPr>
          <w:color w:val="000000"/>
          <w:spacing w:val="-20"/>
          <w:sz w:val="28"/>
          <w:szCs w:val="28"/>
          <w:lang w:val="uk-UA"/>
        </w:rPr>
      </w:pPr>
    </w:p>
    <w:p w:rsidR="00646230" w:rsidRPr="00806883" w:rsidRDefault="00646230" w:rsidP="00806883">
      <w:pPr>
        <w:shd w:val="clear" w:color="auto" w:fill="FFFFFF"/>
        <w:tabs>
          <w:tab w:val="left" w:pos="360"/>
        </w:tabs>
        <w:spacing w:after="0" w:line="240" w:lineRule="auto"/>
        <w:ind w:left="360" w:hanging="350"/>
        <w:jc w:val="both"/>
        <w:rPr>
          <w:i/>
          <w:lang w:val="uk-UA"/>
        </w:rPr>
      </w:pPr>
      <w:r w:rsidRPr="00806883">
        <w:rPr>
          <w:i/>
          <w:color w:val="000000"/>
          <w:spacing w:val="-20"/>
          <w:sz w:val="28"/>
          <w:szCs w:val="28"/>
          <w:lang w:val="uk-UA"/>
        </w:rPr>
        <w:t>6.</w:t>
      </w:r>
      <w:r w:rsidRPr="00806883">
        <w:rPr>
          <w:i/>
          <w:color w:val="000000"/>
          <w:sz w:val="28"/>
          <w:szCs w:val="28"/>
          <w:lang w:val="uk-UA"/>
        </w:rPr>
        <w:tab/>
      </w:r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Прочитайте уривок з послання Т. Шевченка «І мертвим, і живим...»,</w:t>
      </w:r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br/>
      </w:r>
      <w:r w:rsidRP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з'ясуйте засіб творення комічного, яким поет виражає своє ставлення</w:t>
      </w:r>
      <w:r w:rsidRP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br/>
      </w:r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до своїх сучасників, що цураються своєї історії, культури</w:t>
      </w:r>
      <w:r w:rsid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:</w:t>
      </w:r>
    </w:p>
    <w:p w:rsidR="00646230" w:rsidRDefault="00646230" w:rsidP="00806883">
      <w:pPr>
        <w:shd w:val="clear" w:color="auto" w:fill="FFFFFF"/>
        <w:spacing w:after="0" w:line="240" w:lineRule="auto"/>
        <w:ind w:left="2410" w:right="1555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Якби ви вчились так, як треба, 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То й мудрість би була своя.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А то залізете на небо: 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«І ми не ми, і я не я, 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І все те бачив, і все знаю, 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Нема ні пекла, ані раю,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Немає й Бога, тільки я! 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Та куций німець узлуватий.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А більш нікого!...»- ! «Добре, брате, 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Що ж ти </w:t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такеє</w:t>
      </w:r>
      <w:proofErr w:type="spellEnd"/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?» 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«Нехай скаже </w:t>
      </w:r>
      <w:r w:rsidR="00806883"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                      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Німець. Ми не </w:t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знаєм</w:t>
      </w:r>
      <w:proofErr w:type="spellEnd"/>
      <w:r>
        <w:rPr>
          <w:rFonts w:eastAsia="Times New Roman"/>
          <w:color w:val="000000"/>
          <w:spacing w:val="-2"/>
          <w:sz w:val="28"/>
          <w:szCs w:val="28"/>
          <w:lang w:val="uk-UA"/>
        </w:rPr>
        <w:t>».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...Німець скаже: «Ви моголи». 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«Моголи! Моголи!»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Золотого </w:t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Тамерлана</w:t>
      </w:r>
      <w:proofErr w:type="spellEnd"/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Онучата голі.</w:t>
      </w:r>
    </w:p>
    <w:p w:rsidR="00646230" w:rsidRDefault="00646230" w:rsidP="00806883">
      <w:pPr>
        <w:shd w:val="clear" w:color="auto" w:fill="FFFFFF"/>
        <w:spacing w:after="0" w:line="240" w:lineRule="auto"/>
        <w:ind w:left="2410" w:right="2592"/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Німець скаже: « Ви </w:t>
      </w:r>
      <w:proofErr w:type="spellStart"/>
      <w:r>
        <w:rPr>
          <w:rFonts w:eastAsia="Times New Roman"/>
          <w:color w:val="000000"/>
          <w:spacing w:val="-4"/>
          <w:sz w:val="28"/>
          <w:szCs w:val="28"/>
          <w:lang w:val="uk-UA"/>
        </w:rPr>
        <w:t>славяне</w:t>
      </w:r>
      <w:proofErr w:type="spellEnd"/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».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«</w:t>
      </w:r>
      <w:proofErr w:type="spellStart"/>
      <w:r>
        <w:rPr>
          <w:rFonts w:eastAsia="Times New Roman"/>
          <w:color w:val="000000"/>
          <w:spacing w:val="-3"/>
          <w:sz w:val="28"/>
          <w:szCs w:val="28"/>
          <w:lang w:val="uk-UA"/>
        </w:rPr>
        <w:t>Славяне</w:t>
      </w:r>
      <w:proofErr w:type="spellEnd"/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! </w:t>
      </w:r>
      <w:proofErr w:type="spellStart"/>
      <w:r>
        <w:rPr>
          <w:rFonts w:eastAsia="Times New Roman"/>
          <w:color w:val="000000"/>
          <w:spacing w:val="-3"/>
          <w:sz w:val="28"/>
          <w:szCs w:val="28"/>
          <w:lang w:val="uk-UA"/>
        </w:rPr>
        <w:t>Славяне</w:t>
      </w:r>
      <w:proofErr w:type="spellEnd"/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!» 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Славних прадідів великих 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Правнуки погані!</w:t>
      </w:r>
    </w:p>
    <w:p w:rsidR="00327F33" w:rsidRDefault="00327F33" w:rsidP="00F01EF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</w:p>
    <w:p w:rsidR="00F01EFF" w:rsidRDefault="00F01EFF" w:rsidP="00F01EFF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val="uk-UA"/>
        </w:rPr>
      </w:pPr>
      <w:r w:rsidRPr="00806883">
        <w:rPr>
          <w:rFonts w:eastAsia="Times New Roman"/>
          <w:b/>
          <w:color w:val="000000"/>
          <w:sz w:val="28"/>
          <w:szCs w:val="28"/>
          <w:lang w:val="uk-UA"/>
        </w:rPr>
        <w:t xml:space="preserve">А </w:t>
      </w:r>
      <w:r>
        <w:rPr>
          <w:rFonts w:eastAsia="Times New Roman"/>
          <w:color w:val="000000"/>
          <w:sz w:val="28"/>
          <w:szCs w:val="28"/>
          <w:lang w:val="uk-UA"/>
        </w:rPr>
        <w:t>гумор</w:t>
      </w:r>
      <w:r w:rsidR="00806883">
        <w:rPr>
          <w:rFonts w:eastAsia="Times New Roman"/>
          <w:color w:val="000000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</w:t>
      </w:r>
      <w:r w:rsidRPr="00806883">
        <w:rPr>
          <w:rFonts w:eastAsia="Times New Roman"/>
          <w:b/>
          <w:color w:val="000000"/>
          <w:sz w:val="28"/>
          <w:szCs w:val="28"/>
          <w:lang w:val="uk-UA"/>
        </w:rPr>
        <w:t xml:space="preserve"> Б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іронія</w:t>
      </w:r>
      <w:r w:rsidR="00806883">
        <w:rPr>
          <w:rFonts w:eastAsia="Times New Roman"/>
          <w:color w:val="000000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</w:t>
      </w:r>
      <w:r w:rsidRPr="00806883">
        <w:rPr>
          <w:rFonts w:eastAsia="Times New Roman"/>
          <w:b/>
          <w:color w:val="000000"/>
          <w:sz w:val="28"/>
          <w:szCs w:val="28"/>
          <w:lang w:val="uk-UA"/>
        </w:rPr>
        <w:t>В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гротеск</w:t>
      </w:r>
      <w:r w:rsidR="00806883">
        <w:rPr>
          <w:rFonts w:eastAsia="Times New Roman"/>
          <w:color w:val="000000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</w:t>
      </w:r>
      <w:r w:rsidRPr="00806883">
        <w:rPr>
          <w:rFonts w:eastAsia="Times New Roman"/>
          <w:b/>
          <w:color w:val="000000"/>
          <w:sz w:val="28"/>
          <w:szCs w:val="28"/>
          <w:lang w:val="uk-UA"/>
        </w:rPr>
        <w:t>Г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сарказм</w:t>
      </w:r>
      <w:r w:rsidR="00806883">
        <w:rPr>
          <w:rFonts w:eastAsia="Times New Roman"/>
          <w:color w:val="000000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</w:t>
      </w:r>
      <w:r w:rsidRPr="00806883">
        <w:rPr>
          <w:rFonts w:eastAsia="Times New Roman"/>
          <w:b/>
          <w:color w:val="000000"/>
          <w:sz w:val="28"/>
          <w:szCs w:val="28"/>
          <w:lang w:val="uk-UA"/>
        </w:rPr>
        <w:t xml:space="preserve"> Д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сатира</w:t>
      </w:r>
      <w:r w:rsidR="00806883"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806883" w:rsidRDefault="00806883" w:rsidP="00F01EFF">
      <w:pPr>
        <w:shd w:val="clear" w:color="auto" w:fill="FFFFFF"/>
        <w:spacing w:after="0" w:line="240" w:lineRule="auto"/>
      </w:pPr>
    </w:p>
    <w:p w:rsidR="00F01EFF" w:rsidRPr="00806883" w:rsidRDefault="00F01EFF" w:rsidP="00F407FB">
      <w:pPr>
        <w:shd w:val="clear" w:color="auto" w:fill="FFFFFF"/>
        <w:tabs>
          <w:tab w:val="left" w:pos="706"/>
        </w:tabs>
        <w:spacing w:after="0" w:line="240" w:lineRule="auto"/>
        <w:ind w:left="350" w:hanging="350"/>
        <w:rPr>
          <w:i/>
        </w:rPr>
      </w:pPr>
      <w:r w:rsidRPr="00806883">
        <w:rPr>
          <w:i/>
          <w:color w:val="000000"/>
          <w:spacing w:val="-19"/>
          <w:sz w:val="28"/>
          <w:szCs w:val="28"/>
          <w:lang w:val="uk-UA"/>
        </w:rPr>
        <w:t>7.</w:t>
      </w:r>
      <w:r w:rsidRPr="00806883">
        <w:rPr>
          <w:i/>
          <w:color w:val="000000"/>
          <w:sz w:val="28"/>
          <w:szCs w:val="28"/>
          <w:lang w:val="uk-UA"/>
        </w:rPr>
        <w:tab/>
      </w:r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Прочитайте уривок із повісті І Нечуя - Левицького «</w:t>
      </w:r>
      <w:proofErr w:type="spellStart"/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Кайдашева</w:t>
      </w:r>
      <w:proofErr w:type="spellEnd"/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сімя</w:t>
      </w:r>
      <w:proofErr w:type="spellEnd"/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» .</w:t>
      </w:r>
    </w:p>
    <w:p w:rsidR="00F01EFF" w:rsidRDefault="00F01EFF" w:rsidP="00806883">
      <w:pPr>
        <w:shd w:val="clear" w:color="auto" w:fill="FFFFFF"/>
        <w:spacing w:after="0" w:line="240" w:lineRule="auto"/>
        <w:ind w:left="350"/>
        <w:jc w:val="both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Не чорна хмара з синього моря виступала, то виступала Мотря з Карпом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з- за своєї хати до тину. Не сиза хмара над дібровою вставала, то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наближалася до тину стара видроока </w:t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Кайдашиха</w:t>
      </w:r>
      <w:proofErr w:type="spellEnd"/>
      <w:r>
        <w:rPr>
          <w:rFonts w:eastAsia="Times New Roman"/>
          <w:color w:val="000000"/>
          <w:spacing w:val="-2"/>
          <w:sz w:val="28"/>
          <w:szCs w:val="28"/>
          <w:lang w:val="uk-UA"/>
        </w:rPr>
        <w:t>, а за нею вибігла з хати Мелашка з Лавріном, а за ними повибігали усі діти.</w:t>
      </w:r>
    </w:p>
    <w:p w:rsidR="00F01EFF" w:rsidRPr="00806883" w:rsidRDefault="00F01EFF" w:rsidP="00F01EFF">
      <w:pPr>
        <w:shd w:val="clear" w:color="auto" w:fill="FFFFFF"/>
        <w:spacing w:after="0" w:line="240" w:lineRule="auto"/>
        <w:ind w:left="365"/>
        <w:rPr>
          <w:i/>
        </w:rPr>
      </w:pPr>
      <w:r w:rsidRP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В уривку вжито художні засоби</w:t>
      </w:r>
      <w:r w:rsid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:</w:t>
      </w:r>
    </w:p>
    <w:p w:rsidR="00F01EFF" w:rsidRDefault="00F01EFF" w:rsidP="00F01EFF">
      <w:pPr>
        <w:shd w:val="clear" w:color="auto" w:fill="FFFFFF"/>
        <w:spacing w:after="0" w:line="240" w:lineRule="auto"/>
        <w:ind w:left="350"/>
      </w:pPr>
      <w:r w:rsidRPr="00806883">
        <w:rPr>
          <w:rFonts w:eastAsia="Times New Roman"/>
          <w:b/>
          <w:color w:val="000000"/>
          <w:spacing w:val="-2"/>
          <w:sz w:val="28"/>
          <w:szCs w:val="28"/>
          <w:lang w:val="uk-UA"/>
        </w:rPr>
        <w:lastRenderedPageBreak/>
        <w:t xml:space="preserve">А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постійні епітети, символи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01EFF">
      <w:pPr>
        <w:shd w:val="clear" w:color="auto" w:fill="FFFFFF"/>
        <w:spacing w:after="0" w:line="240" w:lineRule="auto"/>
        <w:ind w:left="355"/>
      </w:pP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 xml:space="preserve">Б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заперечні порівняння, уособлення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</w:p>
    <w:p w:rsidR="00F01EFF" w:rsidRDefault="00F01EFF" w:rsidP="00F01EFF">
      <w:pPr>
        <w:shd w:val="clear" w:color="auto" w:fill="FFFFFF"/>
        <w:spacing w:after="0" w:line="240" w:lineRule="auto"/>
        <w:ind w:left="355"/>
      </w:pP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В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заперечні порівняння, постійні епітети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</w:p>
    <w:p w:rsidR="00F01EFF" w:rsidRDefault="00F01EFF" w:rsidP="00F01EFF">
      <w:pPr>
        <w:shd w:val="clear" w:color="auto" w:fill="FFFFFF"/>
        <w:spacing w:after="0" w:line="240" w:lineRule="auto"/>
        <w:ind w:left="350"/>
      </w:pP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Г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гіперболи, персоніфікація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</w:p>
    <w:p w:rsidR="00F01EFF" w:rsidRDefault="00F01EFF" w:rsidP="00F01EFF">
      <w:pPr>
        <w:shd w:val="clear" w:color="auto" w:fill="FFFFFF"/>
        <w:spacing w:after="0" w:line="240" w:lineRule="auto"/>
        <w:ind w:left="341"/>
        <w:rPr>
          <w:rFonts w:eastAsia="Times New Roman"/>
          <w:color w:val="000000"/>
          <w:spacing w:val="-1"/>
          <w:sz w:val="28"/>
          <w:szCs w:val="28"/>
          <w:lang w:val="uk-UA"/>
        </w:rPr>
      </w:pP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Д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алегорія, метафора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>.</w:t>
      </w:r>
    </w:p>
    <w:p w:rsidR="00806883" w:rsidRDefault="00806883" w:rsidP="00F01EFF">
      <w:pPr>
        <w:shd w:val="clear" w:color="auto" w:fill="FFFFFF"/>
        <w:spacing w:after="0" w:line="240" w:lineRule="auto"/>
        <w:ind w:left="341"/>
      </w:pPr>
    </w:p>
    <w:p w:rsidR="00F01EFF" w:rsidRPr="00806883" w:rsidRDefault="00F01EFF" w:rsidP="00806883">
      <w:pPr>
        <w:shd w:val="clear" w:color="auto" w:fill="FFFFFF"/>
        <w:spacing w:after="0" w:line="240" w:lineRule="auto"/>
        <w:ind w:left="350"/>
        <w:jc w:val="both"/>
        <w:rPr>
          <w:b/>
          <w:i/>
        </w:rPr>
      </w:pPr>
      <w:r w:rsidRPr="00806883">
        <w:rPr>
          <w:rFonts w:eastAsia="Times New Roman"/>
          <w:b/>
          <w:i/>
          <w:color w:val="000000"/>
          <w:spacing w:val="-1"/>
          <w:sz w:val="34"/>
          <w:szCs w:val="34"/>
          <w:lang w:val="uk-UA"/>
        </w:rPr>
        <w:t>Завдання 8 -</w:t>
      </w:r>
      <w:r w:rsidR="00806883">
        <w:rPr>
          <w:rFonts w:eastAsia="Times New Roman"/>
          <w:b/>
          <w:i/>
          <w:color w:val="000000"/>
          <w:spacing w:val="-1"/>
          <w:sz w:val="34"/>
          <w:szCs w:val="34"/>
          <w:lang w:val="uk-UA"/>
        </w:rPr>
        <w:t xml:space="preserve"> </w:t>
      </w:r>
      <w:r w:rsidRPr="00806883">
        <w:rPr>
          <w:rFonts w:eastAsia="Times New Roman"/>
          <w:b/>
          <w:i/>
          <w:color w:val="000000"/>
          <w:spacing w:val="-1"/>
          <w:sz w:val="34"/>
          <w:szCs w:val="34"/>
          <w:lang w:val="uk-UA"/>
        </w:rPr>
        <w:t>12 мають на меті встановлення відповідностей.</w:t>
      </w:r>
    </w:p>
    <w:p w:rsidR="00F01EFF" w:rsidRPr="00806883" w:rsidRDefault="00F01EFF" w:rsidP="00F407FB">
      <w:pPr>
        <w:shd w:val="clear" w:color="auto" w:fill="FFFFFF"/>
        <w:tabs>
          <w:tab w:val="left" w:pos="706"/>
        </w:tabs>
        <w:spacing w:after="0" w:line="240" w:lineRule="auto"/>
        <w:ind w:left="284" w:hanging="284"/>
        <w:jc w:val="both"/>
        <w:rPr>
          <w:i/>
        </w:rPr>
      </w:pPr>
      <w:r w:rsidRPr="00806883">
        <w:rPr>
          <w:i/>
          <w:color w:val="000000"/>
          <w:spacing w:val="-19"/>
          <w:sz w:val="28"/>
          <w:szCs w:val="28"/>
          <w:lang w:val="uk-UA"/>
        </w:rPr>
        <w:t>8.</w:t>
      </w:r>
      <w:r w:rsidRPr="00806883">
        <w:rPr>
          <w:i/>
          <w:color w:val="000000"/>
          <w:sz w:val="28"/>
          <w:szCs w:val="28"/>
          <w:lang w:val="uk-UA"/>
        </w:rPr>
        <w:tab/>
      </w:r>
      <w:r w:rsidRPr="00806883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Установіть відповідність між засобами комічного та їх визначеннями.</w:t>
      </w:r>
    </w:p>
    <w:p w:rsidR="00F01EFF" w:rsidRDefault="00F01EFF" w:rsidP="00F01E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  <w:tab w:val="right" w:pos="9288"/>
        </w:tabs>
        <w:autoSpaceDE w:val="0"/>
        <w:autoSpaceDN w:val="0"/>
        <w:adjustRightInd w:val="0"/>
        <w:spacing w:after="0" w:line="240" w:lineRule="auto"/>
        <w:ind w:left="350"/>
        <w:rPr>
          <w:color w:val="000000"/>
          <w:spacing w:val="-31"/>
          <w:sz w:val="28"/>
          <w:szCs w:val="28"/>
          <w:lang w:val="uk-UA"/>
        </w:rPr>
      </w:pPr>
      <w:r>
        <w:rPr>
          <w:rFonts w:eastAsia="Times New Roman"/>
          <w:color w:val="000000"/>
          <w:spacing w:val="-9"/>
          <w:sz w:val="28"/>
          <w:szCs w:val="28"/>
          <w:lang w:val="uk-UA"/>
        </w:rPr>
        <w:t>Гумор;</w:t>
      </w:r>
      <w:r w:rsidR="00806883">
        <w:rPr>
          <w:rFonts w:eastAsia="Times New Roman"/>
          <w:color w:val="000000"/>
          <w:spacing w:val="-9"/>
          <w:sz w:val="28"/>
          <w:szCs w:val="28"/>
          <w:lang w:val="uk-UA"/>
        </w:rPr>
        <w:t xml:space="preserve">                           </w:t>
      </w:r>
      <w:r w:rsidRPr="00806883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А)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Глузливо - критичне ставлення митця до предмета</w:t>
      </w:r>
    </w:p>
    <w:p w:rsidR="00F01EFF" w:rsidRDefault="00F01EFF" w:rsidP="00F01E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  <w:tab w:val="right" w:pos="9288"/>
        </w:tabs>
        <w:autoSpaceDE w:val="0"/>
        <w:autoSpaceDN w:val="0"/>
        <w:adjustRightInd w:val="0"/>
        <w:spacing w:after="0" w:line="240" w:lineRule="auto"/>
        <w:ind w:left="350"/>
        <w:rPr>
          <w:color w:val="000000"/>
          <w:spacing w:val="-20"/>
          <w:sz w:val="28"/>
          <w:szCs w:val="28"/>
          <w:lang w:val="uk-UA"/>
        </w:rPr>
      </w:pPr>
      <w:r>
        <w:rPr>
          <w:rFonts w:eastAsia="Times New Roman"/>
          <w:color w:val="000000"/>
          <w:spacing w:val="-6"/>
          <w:sz w:val="28"/>
          <w:szCs w:val="28"/>
          <w:lang w:val="uk-UA"/>
        </w:rPr>
        <w:t>сарказм;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зображення;</w:t>
      </w:r>
    </w:p>
    <w:p w:rsidR="00F01EFF" w:rsidRDefault="00F01EFF" w:rsidP="00F01E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  <w:tab w:val="right" w:pos="9288"/>
        </w:tabs>
        <w:autoSpaceDE w:val="0"/>
        <w:autoSpaceDN w:val="0"/>
        <w:adjustRightInd w:val="0"/>
        <w:spacing w:after="0" w:line="240" w:lineRule="auto"/>
        <w:ind w:left="350"/>
        <w:rPr>
          <w:color w:val="000000"/>
          <w:spacing w:val="-20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іронія;</w:t>
      </w:r>
      <w:r w:rsidR="00806883">
        <w:rPr>
          <w:rFonts w:eastAsia="Times New Roman"/>
          <w:color w:val="000000"/>
          <w:spacing w:val="-5"/>
          <w:sz w:val="28"/>
          <w:szCs w:val="28"/>
          <w:lang w:val="uk-UA"/>
        </w:rPr>
        <w:t xml:space="preserve">                          </w:t>
      </w:r>
      <w:r w:rsidRPr="00806883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Б)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відображення смішного в життєвих ситуаціях і</w:t>
      </w:r>
    </w:p>
    <w:p w:rsidR="00F01EFF" w:rsidRDefault="00F01EFF" w:rsidP="00F01EFF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  <w:tab w:val="right" w:pos="9288"/>
        </w:tabs>
        <w:autoSpaceDE w:val="0"/>
        <w:autoSpaceDN w:val="0"/>
        <w:adjustRightInd w:val="0"/>
        <w:spacing w:after="0" w:line="240" w:lineRule="auto"/>
        <w:ind w:left="350"/>
        <w:rPr>
          <w:color w:val="000000"/>
          <w:spacing w:val="-17"/>
          <w:sz w:val="28"/>
          <w:szCs w:val="28"/>
          <w:lang w:val="uk-UA"/>
        </w:rPr>
      </w:pPr>
      <w:r>
        <w:rPr>
          <w:rFonts w:eastAsia="Times New Roman"/>
          <w:color w:val="000000"/>
          <w:spacing w:val="-7"/>
          <w:sz w:val="28"/>
          <w:szCs w:val="28"/>
          <w:lang w:val="uk-UA"/>
        </w:rPr>
        <w:t>гротеск.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людських характерах;</w:t>
      </w:r>
    </w:p>
    <w:p w:rsidR="00F01EFF" w:rsidRDefault="00F01EFF" w:rsidP="00806883">
      <w:pPr>
        <w:shd w:val="clear" w:color="auto" w:fill="FFFFFF"/>
        <w:spacing w:after="0" w:line="240" w:lineRule="auto"/>
        <w:ind w:left="2977" w:right="518"/>
        <w:jc w:val="both"/>
      </w:pP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В)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гостре, осудливе осміяння негативного;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              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</w:t>
      </w:r>
      <w:r w:rsidR="00806883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</w:t>
      </w:r>
      <w:r w:rsidRPr="00806883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Г)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зле, осудливе висміювання серйозних вад у</w:t>
      </w:r>
    </w:p>
    <w:p w:rsidR="00F01EFF" w:rsidRDefault="00F01EFF" w:rsidP="00806883">
      <w:pPr>
        <w:shd w:val="clear" w:color="auto" w:fill="FFFFFF"/>
        <w:spacing w:after="0" w:line="240" w:lineRule="auto"/>
        <w:ind w:left="2938"/>
        <w:jc w:val="both"/>
        <w:rPr>
          <w:rFonts w:eastAsia="Times New Roman"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характері персонажів, подіях та явищах життя; </w:t>
      </w:r>
      <w:r w:rsidR="00806883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</w:t>
      </w: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Д)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художнє перекручування дійсності, що призводить до поєднання непоєднуваного.</w:t>
      </w:r>
    </w:p>
    <w:p w:rsidR="00F01EFF" w:rsidRPr="00806883" w:rsidRDefault="00F01EFF" w:rsidP="00F407FB">
      <w:p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i/>
        </w:rPr>
      </w:pPr>
      <w:r w:rsidRPr="00806883">
        <w:rPr>
          <w:i/>
          <w:color w:val="000000"/>
          <w:spacing w:val="-20"/>
          <w:sz w:val="28"/>
          <w:szCs w:val="28"/>
          <w:lang w:val="uk-UA"/>
        </w:rPr>
        <w:t>9.</w:t>
      </w:r>
      <w:r w:rsidRPr="00806883">
        <w:rPr>
          <w:i/>
          <w:color w:val="000000"/>
          <w:sz w:val="28"/>
          <w:szCs w:val="28"/>
          <w:lang w:val="uk-UA"/>
        </w:rPr>
        <w:tab/>
      </w:r>
      <w:r w:rsidRP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Установіть відповідність між засобами творення гумору та сатири та</w:t>
      </w:r>
      <w:r w:rsid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 xml:space="preserve"> </w:t>
      </w:r>
      <w:r w:rsidRP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прикладами з віршів В. Самійленка</w:t>
      </w:r>
      <w:r w:rsidR="00806883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>:</w:t>
      </w:r>
    </w:p>
    <w:p w:rsidR="00F01EFF" w:rsidRDefault="00F01EFF" w:rsidP="00F01EFF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  <w:tab w:val="center" w:pos="6283"/>
        </w:tabs>
        <w:autoSpaceDE w:val="0"/>
        <w:autoSpaceDN w:val="0"/>
        <w:adjustRightInd w:val="0"/>
        <w:spacing w:after="0" w:line="240" w:lineRule="auto"/>
        <w:ind w:left="701" w:right="1037" w:hanging="350"/>
        <w:rPr>
          <w:color w:val="000000"/>
          <w:spacing w:val="-28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використання згрубілих</w:t>
      </w:r>
      <w:r w:rsidR="00806883"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                 </w:t>
      </w:r>
      <w:r w:rsidRPr="00806883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А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«Десь далеко єсть країна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br/>
      </w:r>
      <w:r>
        <w:rPr>
          <w:rFonts w:eastAsia="Times New Roman"/>
          <w:color w:val="000000"/>
          <w:spacing w:val="-6"/>
          <w:sz w:val="28"/>
          <w:szCs w:val="28"/>
          <w:lang w:val="uk-UA"/>
        </w:rPr>
        <w:t>суфіксів</w:t>
      </w:r>
      <w:r w:rsidR="000D4BC1">
        <w:rPr>
          <w:rFonts w:eastAsia="Times New Roman"/>
          <w:color w:val="000000"/>
          <w:spacing w:val="-6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="00806883">
        <w:rPr>
          <w:rFonts w:eastAsia="Times New Roman"/>
          <w:color w:val="000000"/>
          <w:sz w:val="28"/>
          <w:szCs w:val="28"/>
          <w:lang w:val="uk-UA"/>
        </w:rPr>
        <w:t xml:space="preserve">                    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Пишна, вільна, щастям горда,</w:t>
      </w:r>
    </w:p>
    <w:p w:rsidR="00F01EFF" w:rsidRDefault="00F01EFF" w:rsidP="00F01EFF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  <w:tab w:val="center" w:pos="6283"/>
        </w:tabs>
        <w:autoSpaceDE w:val="0"/>
        <w:autoSpaceDN w:val="0"/>
        <w:adjustRightInd w:val="0"/>
        <w:spacing w:after="0" w:line="240" w:lineRule="auto"/>
        <w:ind w:left="701" w:right="1037" w:hanging="350"/>
        <w:rPr>
          <w:color w:val="000000"/>
          <w:spacing w:val="-17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використання дотепних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="00806883">
        <w:rPr>
          <w:rFonts w:eastAsia="Times New Roman"/>
          <w:color w:val="000000"/>
          <w:sz w:val="28"/>
          <w:szCs w:val="28"/>
          <w:lang w:val="uk-UA"/>
        </w:rPr>
        <w:t xml:space="preserve">      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Кожний там живе щасливо -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br/>
        <w:t>фразеологізмів</w:t>
      </w:r>
      <w:r w:rsidR="000D4BC1">
        <w:rPr>
          <w:rFonts w:eastAsia="Times New Roman"/>
          <w:color w:val="000000"/>
          <w:spacing w:val="-4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="00806883">
        <w:rPr>
          <w:rFonts w:eastAsia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Держиморда, держиморда»</w:t>
      </w:r>
      <w:r w:rsidR="000D4BC1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01EFF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  <w:tab w:val="center" w:pos="6283"/>
        </w:tabs>
        <w:autoSpaceDE w:val="0"/>
        <w:autoSpaceDN w:val="0"/>
        <w:adjustRightInd w:val="0"/>
        <w:spacing w:after="0" w:line="240" w:lineRule="auto"/>
        <w:ind w:left="350"/>
        <w:rPr>
          <w:color w:val="000000"/>
          <w:spacing w:val="-19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антитеза</w:t>
      </w:r>
      <w:r w:rsidR="000D4BC1">
        <w:rPr>
          <w:rFonts w:eastAsia="Times New Roman"/>
          <w:color w:val="000000"/>
          <w:spacing w:val="-5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="00806883">
        <w:rPr>
          <w:rFonts w:eastAsia="Times New Roman"/>
          <w:color w:val="000000"/>
          <w:sz w:val="28"/>
          <w:szCs w:val="28"/>
          <w:lang w:val="uk-UA"/>
        </w:rPr>
        <w:t xml:space="preserve">   </w:t>
      </w:r>
      <w:r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Б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«Суд там скорий; як ти винен,</w:t>
      </w:r>
    </w:p>
    <w:p w:rsidR="00F01EFF" w:rsidRDefault="00F01EFF" w:rsidP="00F01EFF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  <w:tab w:val="center" w:pos="6283"/>
        </w:tabs>
        <w:autoSpaceDE w:val="0"/>
        <w:autoSpaceDN w:val="0"/>
        <w:adjustRightInd w:val="0"/>
        <w:spacing w:after="0" w:line="240" w:lineRule="auto"/>
        <w:ind w:left="701" w:right="518" w:hanging="350"/>
        <w:rPr>
          <w:color w:val="000000"/>
          <w:spacing w:val="-17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уживання зневажливих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="00806883">
        <w:rPr>
          <w:rFonts w:eastAsia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То зашлють «без </w:t>
      </w:r>
      <w:proofErr w:type="spellStart"/>
      <w:r>
        <w:rPr>
          <w:rFonts w:eastAsia="Times New Roman"/>
          <w:color w:val="000000"/>
          <w:spacing w:val="-4"/>
          <w:sz w:val="28"/>
          <w:szCs w:val="28"/>
          <w:lang w:val="uk-UA"/>
        </w:rPr>
        <w:t>проволочки</w:t>
      </w:r>
      <w:proofErr w:type="spellEnd"/>
      <w:r>
        <w:rPr>
          <w:rFonts w:eastAsia="Times New Roman"/>
          <w:color w:val="000000"/>
          <w:spacing w:val="-4"/>
          <w:sz w:val="28"/>
          <w:szCs w:val="28"/>
          <w:lang w:val="uk-UA"/>
        </w:rPr>
        <w:t>»,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br/>
        <w:t>лайливих слів</w:t>
      </w:r>
      <w:r w:rsidR="000D4BC1">
        <w:rPr>
          <w:rFonts w:eastAsia="Times New Roman"/>
          <w:color w:val="000000"/>
          <w:spacing w:val="-4"/>
          <w:sz w:val="28"/>
          <w:szCs w:val="28"/>
          <w:lang w:val="uk-UA"/>
        </w:rPr>
        <w:t>.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="00806883">
        <w:rPr>
          <w:rFonts w:eastAsia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А не винен, то й відпустять -</w:t>
      </w:r>
    </w:p>
    <w:p w:rsidR="00F407FB" w:rsidRDefault="00806883" w:rsidP="00F407FB">
      <w:pPr>
        <w:shd w:val="clear" w:color="auto" w:fill="FFFFFF"/>
        <w:spacing w:after="0" w:line="240" w:lineRule="auto"/>
        <w:ind w:left="4536" w:right="518"/>
        <w:rPr>
          <w:rFonts w:eastAsia="Times New Roman"/>
          <w:color w:val="000000"/>
          <w:spacing w:val="-2"/>
          <w:sz w:val="28"/>
          <w:szCs w:val="28"/>
          <w:lang w:val="uk-UA"/>
        </w:rPr>
      </w:pP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</w:t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>Без сорочки, без сорочки»</w:t>
      </w:r>
      <w:r w:rsidR="000D4BC1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                     </w:t>
      </w:r>
      <w:r w:rsidR="00F01EFF" w:rsidRPr="00806883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 xml:space="preserve">В </w:t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«Там письменникам за працю </w:t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Сам уряд складає дяку </w:t>
      </w:r>
    </w:p>
    <w:p w:rsidR="00F407FB" w:rsidRDefault="00F01EFF" w:rsidP="00F407FB">
      <w:pPr>
        <w:shd w:val="clear" w:color="auto" w:fill="FFFFFF"/>
        <w:spacing w:after="0" w:line="240" w:lineRule="auto"/>
        <w:ind w:left="4536" w:right="518" w:firstLine="284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І з тріумфом їх проводить </w:t>
      </w:r>
      <w:r w:rsidR="00F407FB">
        <w:rPr>
          <w:rFonts w:eastAsia="Times New Roman"/>
          <w:color w:val="000000"/>
          <w:sz w:val="28"/>
          <w:szCs w:val="28"/>
          <w:lang w:val="uk-UA"/>
        </w:rPr>
        <w:t>–</w:t>
      </w:r>
    </w:p>
    <w:p w:rsidR="00327F33" w:rsidRDefault="00F01EFF" w:rsidP="00F407FB">
      <w:pPr>
        <w:shd w:val="clear" w:color="auto" w:fill="FFFFFF"/>
        <w:spacing w:after="0" w:line="240" w:lineRule="auto"/>
        <w:ind w:left="4536" w:right="518" w:firstLine="284"/>
        <w:rPr>
          <w:color w:val="0D0D0D" w:themeColor="text1" w:themeTint="F2"/>
          <w:sz w:val="28"/>
          <w:szCs w:val="28"/>
          <w:lang w:val="uk-UA"/>
        </w:rPr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В Сибіряку, в Сибіряку»</w:t>
      </w:r>
      <w:r w:rsidR="000D4BC1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407FB">
      <w:pPr>
        <w:shd w:val="clear" w:color="auto" w:fill="FFFFFF"/>
        <w:spacing w:after="0" w:line="240" w:lineRule="auto"/>
        <w:ind w:left="4709" w:right="1037" w:hanging="173"/>
      </w:pPr>
      <w:r w:rsidRPr="00806883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Г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«Там велика воля слову: </w:t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Кожний пише все, що знає, </w:t>
      </w:r>
      <w:r w:rsidR="00F407FB">
        <w:rPr>
          <w:rFonts w:eastAsia="Times New Roman"/>
          <w:color w:val="000000"/>
          <w:spacing w:val="-4"/>
          <w:sz w:val="28"/>
          <w:szCs w:val="28"/>
          <w:lang w:val="uk-UA"/>
        </w:rPr>
        <w:t xml:space="preserve">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І цензура ліберальна -</w:t>
      </w:r>
      <w:r w:rsidR="00806883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Все черкає, все черкає»</w:t>
      </w:r>
      <w:r w:rsidR="000D4BC1">
        <w:rPr>
          <w:rFonts w:eastAsia="Times New Roman"/>
          <w:color w:val="000000"/>
          <w:spacing w:val="-2"/>
          <w:sz w:val="28"/>
          <w:szCs w:val="28"/>
          <w:lang w:val="uk-UA"/>
        </w:rPr>
        <w:t>.</w:t>
      </w:r>
    </w:p>
    <w:p w:rsidR="00F01EFF" w:rsidRPr="00F407FB" w:rsidRDefault="00F01EFF" w:rsidP="00F407FB">
      <w:pPr>
        <w:shd w:val="clear" w:color="auto" w:fill="FFFFFF"/>
        <w:spacing w:after="0" w:line="240" w:lineRule="auto"/>
        <w:ind w:left="426" w:hanging="426"/>
        <w:rPr>
          <w:i/>
        </w:rPr>
      </w:pPr>
      <w:r w:rsidRPr="00F407FB">
        <w:rPr>
          <w:i/>
          <w:color w:val="000000"/>
          <w:spacing w:val="-2"/>
          <w:sz w:val="28"/>
          <w:szCs w:val="28"/>
          <w:lang w:val="uk-UA"/>
        </w:rPr>
        <w:t>10.</w:t>
      </w:r>
      <w:r w:rsidR="00796C0A">
        <w:rPr>
          <w:i/>
          <w:color w:val="000000"/>
          <w:spacing w:val="-2"/>
          <w:sz w:val="28"/>
          <w:szCs w:val="28"/>
          <w:lang w:val="uk-UA"/>
        </w:rPr>
        <w:t xml:space="preserve"> </w:t>
      </w:r>
      <w:r w:rsidRPr="00F407FB">
        <w:rPr>
          <w:rFonts w:eastAsia="Times New Roman"/>
          <w:i/>
          <w:color w:val="000000"/>
          <w:spacing w:val="-2"/>
          <w:sz w:val="28"/>
          <w:szCs w:val="28"/>
          <w:lang w:val="uk-UA"/>
        </w:rPr>
        <w:t xml:space="preserve">Установіть відповідність між художніми засобами народної поетики та </w:t>
      </w:r>
      <w:r w:rsidRPr="00F407FB">
        <w:rPr>
          <w:rFonts w:eastAsia="Times New Roman"/>
          <w:i/>
          <w:color w:val="000000"/>
          <w:spacing w:val="-5"/>
          <w:sz w:val="28"/>
          <w:szCs w:val="28"/>
          <w:lang w:val="uk-UA"/>
        </w:rPr>
        <w:t>прикладами</w:t>
      </w:r>
      <w:r w:rsidR="00F407FB">
        <w:rPr>
          <w:rFonts w:eastAsia="Times New Roman"/>
          <w:i/>
          <w:color w:val="000000"/>
          <w:spacing w:val="-5"/>
          <w:sz w:val="28"/>
          <w:szCs w:val="28"/>
          <w:lang w:val="uk-UA"/>
        </w:rPr>
        <w:t>:</w:t>
      </w:r>
    </w:p>
    <w:p w:rsidR="00F01EFF" w:rsidRDefault="00F01EFF" w:rsidP="00F01EFF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  <w:tab w:val="left" w:pos="4814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Ой очі, очі, очі дівочі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А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порівняння</w:t>
      </w:r>
      <w:r w:rsidR="00796C0A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01EFF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  <w:tab w:val="left" w:pos="4814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Темні, як нічка, ясні, як день!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z w:val="28"/>
          <w:szCs w:val="28"/>
          <w:lang w:val="uk-UA"/>
        </w:rPr>
        <w:t>Б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метафора</w:t>
      </w:r>
      <w:r w:rsidR="00796C0A">
        <w:rPr>
          <w:rFonts w:eastAsia="Times New Roman"/>
          <w:color w:val="000000"/>
          <w:sz w:val="28"/>
          <w:szCs w:val="28"/>
          <w:lang w:val="uk-UA"/>
        </w:rPr>
        <w:t>;</w:t>
      </w:r>
    </w:p>
    <w:p w:rsidR="00F01EFF" w:rsidRDefault="00F01EFF" w:rsidP="00F01EFF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  <w:tab w:val="left" w:pos="4814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Ви ж мені, очі, вік вкоротили,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В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риторичне запитання</w:t>
      </w:r>
      <w:r w:rsidR="00796C0A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Pr="00F407FB" w:rsidRDefault="00F01EFF" w:rsidP="00F01EFF">
      <w:pPr>
        <w:widowControl w:val="0"/>
        <w:numPr>
          <w:ilvl w:val="0"/>
          <w:numId w:val="4"/>
        </w:numPr>
        <w:shd w:val="clear" w:color="auto" w:fill="FFFFFF"/>
        <w:tabs>
          <w:tab w:val="left" w:pos="571"/>
          <w:tab w:val="left" w:pos="4814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Де ж ви навчились зводить людей?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 xml:space="preserve">Г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звертання</w:t>
      </w:r>
      <w:r w:rsidR="00796C0A">
        <w:rPr>
          <w:rFonts w:eastAsia="Times New Roman"/>
          <w:color w:val="000000"/>
          <w:spacing w:val="-2"/>
          <w:sz w:val="28"/>
          <w:szCs w:val="28"/>
          <w:lang w:val="uk-UA"/>
        </w:rPr>
        <w:t>.</w:t>
      </w:r>
    </w:p>
    <w:p w:rsidR="00F407FB" w:rsidRDefault="00F407FB" w:rsidP="00F407FB">
      <w:pPr>
        <w:widowControl w:val="0"/>
        <w:shd w:val="clear" w:color="auto" w:fill="FFFFFF"/>
        <w:tabs>
          <w:tab w:val="left" w:pos="571"/>
          <w:tab w:val="left" w:pos="4814"/>
        </w:tabs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uk-UA"/>
        </w:rPr>
      </w:pPr>
    </w:p>
    <w:p w:rsidR="00F01EFF" w:rsidRPr="00F407FB" w:rsidRDefault="00F01EFF" w:rsidP="00F407FB">
      <w:pPr>
        <w:shd w:val="clear" w:color="auto" w:fill="FFFFFF"/>
        <w:spacing w:after="0" w:line="240" w:lineRule="auto"/>
        <w:ind w:left="284" w:hanging="284"/>
        <w:rPr>
          <w:i/>
        </w:rPr>
      </w:pPr>
      <w:r w:rsidRPr="00F407FB">
        <w:rPr>
          <w:i/>
          <w:color w:val="000000"/>
          <w:spacing w:val="-3"/>
          <w:sz w:val="28"/>
          <w:szCs w:val="28"/>
          <w:lang w:val="uk-UA"/>
        </w:rPr>
        <w:t>11 .</w:t>
      </w:r>
      <w:r w:rsidR="00796C0A">
        <w:rPr>
          <w:i/>
          <w:color w:val="000000"/>
          <w:spacing w:val="-3"/>
          <w:sz w:val="28"/>
          <w:szCs w:val="28"/>
          <w:lang w:val="uk-UA"/>
        </w:rPr>
        <w:t xml:space="preserve"> </w:t>
      </w:r>
      <w:r w:rsidRPr="00F407FB">
        <w:rPr>
          <w:rFonts w:eastAsia="Times New Roman"/>
          <w:i/>
          <w:color w:val="000000"/>
          <w:spacing w:val="-3"/>
          <w:sz w:val="28"/>
          <w:szCs w:val="28"/>
          <w:lang w:val="uk-UA"/>
        </w:rPr>
        <w:t xml:space="preserve">Установіть відповідність між художнім засобом і твором, у якому він </w:t>
      </w:r>
      <w:r w:rsidRPr="00F407FB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використаний</w:t>
      </w:r>
      <w:r w:rsidR="00F407FB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:</w:t>
      </w:r>
    </w:p>
    <w:p w:rsidR="00F01EFF" w:rsidRDefault="00796C0A" w:rsidP="00F407FB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  <w:tab w:val="left" w:pos="2552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Е</w:t>
      </w:r>
      <w:r w:rsidR="00F01EFF">
        <w:rPr>
          <w:rFonts w:eastAsia="Times New Roman"/>
          <w:color w:val="000000"/>
          <w:spacing w:val="-5"/>
          <w:sz w:val="28"/>
          <w:szCs w:val="28"/>
          <w:lang w:val="uk-UA"/>
        </w:rPr>
        <w:t>пітет</w:t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z w:val="28"/>
          <w:szCs w:val="28"/>
          <w:lang w:val="uk-UA"/>
        </w:rPr>
        <w:tab/>
      </w:r>
      <w:r w:rsidR="00F01EFF" w:rsidRPr="00F407FB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А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</w:t>
      </w:r>
      <w:r w:rsidR="00F01EFF">
        <w:rPr>
          <w:rFonts w:eastAsia="Times New Roman"/>
          <w:color w:val="000000"/>
          <w:spacing w:val="16"/>
          <w:sz w:val="28"/>
          <w:szCs w:val="28"/>
          <w:lang w:val="uk-UA"/>
        </w:rPr>
        <w:t>«...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Третього дня під полудень упали стяги</w:t>
      </w:r>
    </w:p>
    <w:p w:rsidR="00F01EFF" w:rsidRDefault="00796C0A" w:rsidP="00F01EFF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  <w:tab w:val="left" w:pos="3379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П</w:t>
      </w:r>
      <w:r w:rsidR="00F01EFF">
        <w:rPr>
          <w:rFonts w:eastAsia="Times New Roman"/>
          <w:color w:val="000000"/>
          <w:spacing w:val="-5"/>
          <w:sz w:val="28"/>
          <w:szCs w:val="28"/>
          <w:lang w:val="uk-UA"/>
        </w:rPr>
        <w:t>орівняння</w:t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z w:val="28"/>
          <w:szCs w:val="28"/>
          <w:lang w:val="uk-UA"/>
        </w:rPr>
        <w:tab/>
      </w:r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Ігореві» («Слово о полку </w:t>
      </w:r>
      <w:proofErr w:type="spellStart"/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>Ігоревім</w:t>
      </w:r>
      <w:proofErr w:type="spellEnd"/>
      <w:r w:rsidR="00F01EFF">
        <w:rPr>
          <w:rFonts w:eastAsia="Times New Roman"/>
          <w:color w:val="000000"/>
          <w:spacing w:val="-1"/>
          <w:sz w:val="28"/>
          <w:szCs w:val="28"/>
          <w:lang w:val="uk-UA"/>
        </w:rPr>
        <w:t>»)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</w:p>
    <w:p w:rsidR="00F01EFF" w:rsidRDefault="00796C0A" w:rsidP="00F407FB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  <w:tab w:val="left" w:pos="2552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>М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>етафора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z w:val="28"/>
          <w:szCs w:val="28"/>
          <w:lang w:val="uk-UA"/>
        </w:rPr>
        <w:tab/>
      </w:r>
      <w:r w:rsidR="00F01EFF" w:rsidRPr="00F407FB">
        <w:rPr>
          <w:rFonts w:eastAsia="Times New Roman"/>
          <w:b/>
          <w:color w:val="000000"/>
          <w:sz w:val="28"/>
          <w:szCs w:val="28"/>
          <w:lang w:val="uk-UA"/>
        </w:rPr>
        <w:t>Б</w:t>
      </w:r>
      <w:r w:rsidR="00F01EFF">
        <w:rPr>
          <w:rFonts w:eastAsia="Times New Roman"/>
          <w:color w:val="000000"/>
          <w:sz w:val="28"/>
          <w:szCs w:val="28"/>
          <w:lang w:val="uk-UA"/>
        </w:rPr>
        <w:t xml:space="preserve"> «Уся його Вітчизна ось так - на колесах</w:t>
      </w:r>
    </w:p>
    <w:p w:rsidR="00F01EFF" w:rsidRDefault="00796C0A" w:rsidP="00F407FB">
      <w:pPr>
        <w:widowControl w:val="0"/>
        <w:numPr>
          <w:ilvl w:val="0"/>
          <w:numId w:val="5"/>
        </w:numPr>
        <w:shd w:val="clear" w:color="auto" w:fill="FFFFFF"/>
        <w:tabs>
          <w:tab w:val="left" w:pos="571"/>
          <w:tab w:val="left" w:pos="2835"/>
        </w:tabs>
        <w:autoSpaceDE w:val="0"/>
        <w:autoSpaceDN w:val="0"/>
        <w:adjustRightInd w:val="0"/>
        <w:spacing w:after="0" w:line="240" w:lineRule="auto"/>
        <w:ind w:left="36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7"/>
          <w:sz w:val="28"/>
          <w:szCs w:val="28"/>
          <w:lang w:val="uk-UA"/>
        </w:rPr>
        <w:t>М</w:t>
      </w:r>
      <w:r w:rsidR="00F01EFF">
        <w:rPr>
          <w:rFonts w:eastAsia="Times New Roman"/>
          <w:color w:val="000000"/>
          <w:spacing w:val="-7"/>
          <w:sz w:val="28"/>
          <w:szCs w:val="28"/>
          <w:lang w:val="uk-UA"/>
        </w:rPr>
        <w:t>етонімія</w:t>
      </w:r>
      <w:r>
        <w:rPr>
          <w:rFonts w:eastAsia="Times New Roman"/>
          <w:color w:val="000000"/>
          <w:spacing w:val="-7"/>
          <w:sz w:val="28"/>
          <w:szCs w:val="28"/>
          <w:lang w:val="uk-UA"/>
        </w:rPr>
        <w:t>;</w:t>
      </w:r>
      <w:r w:rsidR="00F01EFF">
        <w:rPr>
          <w:rFonts w:eastAsia="Times New Roman"/>
          <w:color w:val="000000"/>
          <w:sz w:val="28"/>
          <w:szCs w:val="28"/>
          <w:lang w:val="uk-UA"/>
        </w:rPr>
        <w:tab/>
      </w:r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по </w:t>
      </w:r>
      <w:proofErr w:type="spellStart"/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>загеттю</w:t>
      </w:r>
      <w:proofErr w:type="spellEnd"/>
      <w:r w:rsidR="00F01EFF">
        <w:rPr>
          <w:rFonts w:eastAsia="Times New Roman"/>
          <w:color w:val="000000"/>
          <w:spacing w:val="-2"/>
          <w:sz w:val="28"/>
          <w:szCs w:val="28"/>
          <w:lang w:val="uk-UA"/>
        </w:rPr>
        <w:t>, розчавлена, розшматована,</w:t>
      </w:r>
    </w:p>
    <w:p w:rsidR="00F01EFF" w:rsidRDefault="00F01EFF" w:rsidP="00F407FB">
      <w:pPr>
        <w:shd w:val="clear" w:color="auto" w:fill="FFFFFF"/>
        <w:spacing w:after="0" w:line="240" w:lineRule="auto"/>
        <w:ind w:left="2552" w:right="518" w:firstLine="283"/>
      </w:pPr>
      <w:r>
        <w:rPr>
          <w:rFonts w:eastAsia="Times New Roman"/>
          <w:color w:val="000000"/>
          <w:spacing w:val="1"/>
          <w:sz w:val="28"/>
          <w:szCs w:val="28"/>
          <w:lang w:val="uk-UA"/>
        </w:rPr>
        <w:t xml:space="preserve">Знеособлена </w:t>
      </w:r>
      <w:r>
        <w:rPr>
          <w:rFonts w:eastAsia="Times New Roman"/>
          <w:color w:val="000000"/>
          <w:spacing w:val="19"/>
          <w:sz w:val="28"/>
          <w:szCs w:val="28"/>
          <w:lang w:val="uk-UA"/>
        </w:rPr>
        <w:t>...</w:t>
      </w:r>
      <w:r>
        <w:rPr>
          <w:rFonts w:eastAsia="Times New Roman"/>
          <w:color w:val="000000"/>
          <w:spacing w:val="1"/>
          <w:sz w:val="28"/>
          <w:szCs w:val="28"/>
          <w:lang w:val="uk-UA"/>
        </w:rPr>
        <w:t xml:space="preserve"> в бруді,...розпачі! Голод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на! Безвихідна!., безперспективна!.. («Тигролови»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І. Багряного)</w:t>
      </w:r>
      <w:r w:rsidR="00796C0A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            </w:t>
      </w:r>
      <w:r w:rsidRPr="00F407FB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В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«Двадцять три роки, кажу, </w:t>
      </w:r>
      <w:proofErr w:type="spellStart"/>
      <w:r>
        <w:rPr>
          <w:rFonts w:eastAsia="Times New Roman"/>
          <w:color w:val="000000"/>
          <w:spacing w:val="-1"/>
          <w:sz w:val="28"/>
          <w:szCs w:val="28"/>
          <w:lang w:val="uk-UA"/>
        </w:rPr>
        <w:t>носю</w:t>
      </w:r>
      <w:proofErr w:type="spellEnd"/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я це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прізвище, і воно, як віспа на житті</w:t>
      </w:r>
      <w:r>
        <w:rPr>
          <w:rFonts w:eastAsia="Times New Roman"/>
          <w:color w:val="000000"/>
          <w:spacing w:val="24"/>
          <w:sz w:val="28"/>
          <w:szCs w:val="28"/>
          <w:lang w:val="uk-UA"/>
        </w:rPr>
        <w:t xml:space="preserve">...»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(«Мина </w:t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Мазайло</w:t>
      </w:r>
      <w:proofErr w:type="spellEnd"/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» </w:t>
      </w:r>
      <w:r w:rsidR="00796C0A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М. Куліша)</w:t>
      </w:r>
      <w:r w:rsidR="00796C0A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407FB">
      <w:pPr>
        <w:shd w:val="clear" w:color="auto" w:fill="FFFFFF"/>
        <w:spacing w:after="0" w:line="240" w:lineRule="auto"/>
        <w:ind w:left="284" w:hanging="284"/>
        <w:jc w:val="both"/>
      </w:pP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Г</w:t>
      </w:r>
      <w:r w:rsid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 xml:space="preserve">  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В соняшника були руки і ноги, /Було тіло шорстке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і зелене./ Він бігав наввипередки з вітром,/ Він вилазив на грушу, і рвав у пазуху </w:t>
      </w:r>
      <w:proofErr w:type="spellStart"/>
      <w:r>
        <w:rPr>
          <w:rFonts w:eastAsia="Times New Roman"/>
          <w:color w:val="000000"/>
          <w:spacing w:val="-1"/>
          <w:sz w:val="28"/>
          <w:szCs w:val="28"/>
          <w:lang w:val="uk-UA"/>
        </w:rPr>
        <w:t>гнилиці</w:t>
      </w:r>
      <w:proofErr w:type="spellEnd"/>
      <w:r>
        <w:rPr>
          <w:rFonts w:eastAsia="Times New Roman"/>
          <w:color w:val="000000"/>
          <w:spacing w:val="-1"/>
          <w:sz w:val="28"/>
          <w:szCs w:val="28"/>
          <w:lang w:val="uk-UA"/>
        </w:rPr>
        <w:t>, /1 купався коло млина, і лежав у піску, /1 стріляв горобців із рогатки. («Балада про соняшник» І. Драча)</w:t>
      </w:r>
      <w:r w:rsidR="00796C0A">
        <w:rPr>
          <w:rFonts w:eastAsia="Times New Roman"/>
          <w:color w:val="000000"/>
          <w:spacing w:val="-1"/>
          <w:sz w:val="28"/>
          <w:szCs w:val="28"/>
          <w:lang w:val="uk-UA"/>
        </w:rPr>
        <w:t>;</w:t>
      </w:r>
    </w:p>
    <w:p w:rsidR="00F01EFF" w:rsidRDefault="00F01EFF" w:rsidP="00F407FB">
      <w:pPr>
        <w:shd w:val="clear" w:color="auto" w:fill="FFFFFF"/>
        <w:spacing w:after="0" w:line="240" w:lineRule="auto"/>
        <w:ind w:left="284" w:hanging="284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F407FB">
        <w:rPr>
          <w:rFonts w:eastAsia="Times New Roman"/>
          <w:b/>
          <w:color w:val="000000"/>
          <w:spacing w:val="-1"/>
          <w:sz w:val="28"/>
          <w:szCs w:val="28"/>
          <w:lang w:val="uk-UA"/>
        </w:rPr>
        <w:t>Д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«</w:t>
      </w:r>
      <w:proofErr w:type="spellStart"/>
      <w:r>
        <w:rPr>
          <w:rFonts w:eastAsia="Times New Roman"/>
          <w:color w:val="000000"/>
          <w:spacing w:val="-1"/>
          <w:sz w:val="28"/>
          <w:szCs w:val="28"/>
          <w:lang w:val="uk-UA"/>
        </w:rPr>
        <w:t>Людвигу</w:t>
      </w:r>
      <w:proofErr w:type="spellEnd"/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, ти мусиш знати, у цього народу є нічим і ніколи не прикрита </w:t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ахілесова</w:t>
      </w:r>
      <w:proofErr w:type="spellEnd"/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п'ята . Ці люди абсолютно позбавлені вміння прощати один одному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незгоди навіть в ім'я інтересів загальних...» («Україна в огні» </w:t>
      </w:r>
      <w:r w:rsidR="00F407FB">
        <w:rPr>
          <w:rFonts w:eastAsia="Times New Roman"/>
          <w:color w:val="000000"/>
          <w:sz w:val="28"/>
          <w:szCs w:val="28"/>
          <w:lang w:val="uk-UA"/>
        </w:rPr>
        <w:t xml:space="preserve">                          </w:t>
      </w:r>
      <w:r>
        <w:rPr>
          <w:rFonts w:eastAsia="Times New Roman"/>
          <w:color w:val="000000"/>
          <w:sz w:val="28"/>
          <w:szCs w:val="28"/>
          <w:lang w:val="uk-UA"/>
        </w:rPr>
        <w:t>О. Довженка)</w:t>
      </w:r>
      <w:r w:rsidR="00F407FB"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F407FB" w:rsidRDefault="00F407FB" w:rsidP="00F407FB">
      <w:pPr>
        <w:shd w:val="clear" w:color="auto" w:fill="FFFFFF"/>
        <w:spacing w:after="0" w:line="240" w:lineRule="auto"/>
        <w:ind w:left="284" w:hanging="284"/>
        <w:jc w:val="both"/>
      </w:pPr>
    </w:p>
    <w:p w:rsidR="00F01EFF" w:rsidRPr="00F407FB" w:rsidRDefault="00F01EFF" w:rsidP="00F407FB">
      <w:pPr>
        <w:shd w:val="clear" w:color="auto" w:fill="FFFFFF"/>
        <w:spacing w:after="0" w:line="240" w:lineRule="auto"/>
        <w:rPr>
          <w:i/>
        </w:rPr>
      </w:pPr>
      <w:r w:rsidRPr="00F407FB">
        <w:rPr>
          <w:i/>
          <w:color w:val="000000"/>
          <w:spacing w:val="-1"/>
          <w:sz w:val="28"/>
          <w:szCs w:val="28"/>
          <w:lang w:val="uk-UA"/>
        </w:rPr>
        <w:t>12.</w:t>
      </w:r>
      <w:r w:rsidRPr="00F407FB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Установіть відповідність між образами = символами та назвами творів</w:t>
      </w:r>
      <w:r w:rsidR="00F407FB">
        <w:rPr>
          <w:rFonts w:eastAsia="Times New Roman"/>
          <w:i/>
          <w:color w:val="000000"/>
          <w:spacing w:val="-1"/>
          <w:sz w:val="28"/>
          <w:szCs w:val="28"/>
          <w:lang w:val="uk-UA"/>
        </w:rPr>
        <w:t>:</w:t>
      </w:r>
    </w:p>
    <w:p w:rsidR="00F01EFF" w:rsidRPr="00F407FB" w:rsidRDefault="00F01EFF" w:rsidP="00F01EFF">
      <w:pPr>
        <w:shd w:val="clear" w:color="auto" w:fill="FFFFFF"/>
        <w:tabs>
          <w:tab w:val="left" w:pos="5011"/>
        </w:tabs>
        <w:spacing w:after="0" w:line="240" w:lineRule="auto"/>
        <w:ind w:left="365"/>
        <w:rPr>
          <w:i/>
        </w:rPr>
      </w:pPr>
      <w:r w:rsidRPr="00F407FB">
        <w:rPr>
          <w:rFonts w:eastAsia="Times New Roman"/>
          <w:i/>
          <w:color w:val="000000"/>
          <w:spacing w:val="-4"/>
          <w:sz w:val="28"/>
          <w:szCs w:val="28"/>
          <w:lang w:val="uk-UA"/>
        </w:rPr>
        <w:t>Образи</w:t>
      </w:r>
      <w:r w:rsidR="00F407FB" w:rsidRPr="00F407FB">
        <w:rPr>
          <w:rFonts w:eastAsia="Times New Roman"/>
          <w:i/>
          <w:color w:val="000000"/>
          <w:spacing w:val="-4"/>
          <w:sz w:val="28"/>
          <w:szCs w:val="28"/>
          <w:lang w:val="uk-UA"/>
        </w:rPr>
        <w:t>-</w:t>
      </w:r>
      <w:r w:rsidRPr="00F407FB">
        <w:rPr>
          <w:rFonts w:eastAsia="Times New Roman"/>
          <w:i/>
          <w:color w:val="000000"/>
          <w:spacing w:val="-4"/>
          <w:sz w:val="28"/>
          <w:szCs w:val="28"/>
          <w:lang w:val="uk-UA"/>
        </w:rPr>
        <w:t>символи</w:t>
      </w:r>
      <w:r w:rsidR="00F407FB" w:rsidRPr="00F407FB">
        <w:rPr>
          <w:rFonts w:eastAsia="Times New Roman"/>
          <w:i/>
          <w:color w:val="000000"/>
          <w:spacing w:val="-4"/>
          <w:sz w:val="28"/>
          <w:szCs w:val="28"/>
          <w:lang w:val="uk-UA"/>
        </w:rPr>
        <w:t>:</w:t>
      </w:r>
      <w:r w:rsidRPr="00F407FB">
        <w:rPr>
          <w:rFonts w:eastAsia="Times New Roman"/>
          <w:i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i/>
          <w:color w:val="000000"/>
          <w:spacing w:val="-6"/>
          <w:sz w:val="28"/>
          <w:szCs w:val="28"/>
          <w:lang w:val="uk-UA"/>
        </w:rPr>
        <w:t>Твори</w:t>
      </w:r>
      <w:r w:rsidR="00F407FB" w:rsidRPr="00F407FB">
        <w:rPr>
          <w:rFonts w:eastAsia="Times New Roman"/>
          <w:i/>
          <w:color w:val="000000"/>
          <w:spacing w:val="-6"/>
          <w:sz w:val="28"/>
          <w:szCs w:val="28"/>
          <w:lang w:val="uk-UA"/>
        </w:rPr>
        <w:t>:</w:t>
      </w:r>
    </w:p>
    <w:p w:rsidR="00F01EFF" w:rsidRDefault="00F01EFF" w:rsidP="00F01EFF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  <w:tab w:val="left" w:pos="4690"/>
        </w:tabs>
        <w:autoSpaceDE w:val="0"/>
        <w:autoSpaceDN w:val="0"/>
        <w:adjustRightInd w:val="0"/>
        <w:spacing w:after="0" w:line="240" w:lineRule="auto"/>
        <w:ind w:left="35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горб, хрест</w:t>
      </w:r>
      <w:r w:rsidR="00F407FB">
        <w:rPr>
          <w:rFonts w:eastAsia="Times New Roman"/>
          <w:color w:val="000000"/>
          <w:spacing w:val="-4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А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«Зачарована Десна»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01EFF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  <w:tab w:val="left" w:pos="4690"/>
        </w:tabs>
        <w:autoSpaceDE w:val="0"/>
        <w:autoSpaceDN w:val="0"/>
        <w:adjustRightInd w:val="0"/>
        <w:spacing w:after="0" w:line="240" w:lineRule="auto"/>
        <w:ind w:left="35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>звір, чаша</w:t>
      </w:r>
      <w:r w:rsidR="00F407FB">
        <w:rPr>
          <w:rFonts w:eastAsia="Times New Roman"/>
          <w:color w:val="000000"/>
          <w:spacing w:val="-3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Б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«Я (Романтика)»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01EFF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  <w:tab w:val="left" w:pos="4690"/>
        </w:tabs>
        <w:autoSpaceDE w:val="0"/>
        <w:autoSpaceDN w:val="0"/>
        <w:adjustRightInd w:val="0"/>
        <w:spacing w:after="0" w:line="240" w:lineRule="auto"/>
        <w:ind w:left="35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загірна комуна</w:t>
      </w:r>
      <w:r w:rsidR="00F407FB">
        <w:rPr>
          <w:rFonts w:eastAsia="Times New Roman"/>
          <w:color w:val="000000"/>
          <w:spacing w:val="-4"/>
          <w:sz w:val="28"/>
          <w:szCs w:val="28"/>
          <w:lang w:val="uk-UA"/>
        </w:rPr>
        <w:t>;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2"/>
          <w:sz w:val="28"/>
          <w:szCs w:val="28"/>
          <w:lang w:val="uk-UA"/>
        </w:rPr>
        <w:t>В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«Камінний хрест»</w:t>
      </w:r>
      <w:r w:rsidR="00F407FB">
        <w:rPr>
          <w:rFonts w:eastAsia="Times New Roman"/>
          <w:color w:val="000000"/>
          <w:spacing w:val="-2"/>
          <w:sz w:val="28"/>
          <w:szCs w:val="28"/>
          <w:lang w:val="uk-UA"/>
        </w:rPr>
        <w:t>;</w:t>
      </w:r>
    </w:p>
    <w:p w:rsidR="00F01EFF" w:rsidRDefault="00F01EFF" w:rsidP="00F01EFF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  <w:tab w:val="left" w:pos="4690"/>
        </w:tabs>
        <w:autoSpaceDE w:val="0"/>
        <w:autoSpaceDN w:val="0"/>
        <w:adjustRightInd w:val="0"/>
        <w:spacing w:after="0" w:line="240" w:lineRule="auto"/>
        <w:ind w:left="355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>хутір, дорога</w:t>
      </w:r>
      <w:r w:rsidR="00F407FB">
        <w:rPr>
          <w:rFonts w:eastAsia="Times New Roman"/>
          <w:color w:val="000000"/>
          <w:spacing w:val="-3"/>
          <w:sz w:val="28"/>
          <w:szCs w:val="28"/>
          <w:lang w:val="uk-UA"/>
        </w:rPr>
        <w:t>.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F407FB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 xml:space="preserve">Г 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«Жовтий князь»</w:t>
      </w:r>
      <w:r w:rsidR="00F407FB">
        <w:rPr>
          <w:rFonts w:eastAsia="Times New Roman"/>
          <w:color w:val="000000"/>
          <w:spacing w:val="-3"/>
          <w:sz w:val="28"/>
          <w:szCs w:val="28"/>
          <w:lang w:val="uk-UA"/>
        </w:rPr>
        <w:t>;</w:t>
      </w:r>
    </w:p>
    <w:p w:rsidR="00327F33" w:rsidRPr="00327F33" w:rsidRDefault="00F407FB" w:rsidP="00F01EFF">
      <w:pPr>
        <w:spacing w:after="0" w:line="240" w:lineRule="auto"/>
        <w:rPr>
          <w:color w:val="0D0D0D" w:themeColor="text1" w:themeTint="F2"/>
          <w:sz w:val="28"/>
          <w:szCs w:val="28"/>
          <w:lang w:val="uk-UA"/>
        </w:rPr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                                                                            </w:t>
      </w:r>
      <w:r w:rsidRPr="00F407FB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 xml:space="preserve"> </w:t>
      </w:r>
      <w:r w:rsidR="00F01EFF" w:rsidRPr="00F407FB">
        <w:rPr>
          <w:rFonts w:eastAsia="Times New Roman"/>
          <w:b/>
          <w:color w:val="000000"/>
          <w:spacing w:val="-3"/>
          <w:sz w:val="28"/>
          <w:szCs w:val="28"/>
          <w:lang w:val="uk-UA"/>
        </w:rPr>
        <w:t>Д</w:t>
      </w:r>
      <w:r w:rsidR="00F01EFF"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 «Чорна рада»</w:t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.</w:t>
      </w:r>
    </w:p>
    <w:sectPr w:rsidR="00327F33" w:rsidRPr="00327F33" w:rsidSect="00327F33">
      <w:pgSz w:w="11906" w:h="16838"/>
      <w:pgMar w:top="1134" w:right="850" w:bottom="1134" w:left="1701" w:header="708" w:footer="708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E06"/>
    <w:multiLevelType w:val="singleLevel"/>
    <w:tmpl w:val="C9E62D0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/>
      </w:rPr>
    </w:lvl>
  </w:abstractNum>
  <w:abstractNum w:abstractNumId="1">
    <w:nsid w:val="11243405"/>
    <w:multiLevelType w:val="singleLevel"/>
    <w:tmpl w:val="FDF40A60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  <w:b/>
        <w:lang w:val="ru-RU"/>
      </w:rPr>
    </w:lvl>
  </w:abstractNum>
  <w:abstractNum w:abstractNumId="2">
    <w:nsid w:val="11D843B1"/>
    <w:multiLevelType w:val="singleLevel"/>
    <w:tmpl w:val="2AB81DE4"/>
    <w:lvl w:ilvl="0">
      <w:start w:val="1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A6F45DC"/>
    <w:multiLevelType w:val="singleLevel"/>
    <w:tmpl w:val="72A47DA0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  <w:b/>
      </w:rPr>
    </w:lvl>
  </w:abstractNum>
  <w:abstractNum w:abstractNumId="4">
    <w:nsid w:val="7E637D15"/>
    <w:multiLevelType w:val="singleLevel"/>
    <w:tmpl w:val="34EEEAC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  <w:b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  <w:b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246E8"/>
    <w:rsid w:val="0004635E"/>
    <w:rsid w:val="000D4BC1"/>
    <w:rsid w:val="001F392A"/>
    <w:rsid w:val="00327F33"/>
    <w:rsid w:val="00424BDE"/>
    <w:rsid w:val="0047662C"/>
    <w:rsid w:val="004B41FF"/>
    <w:rsid w:val="00571BCF"/>
    <w:rsid w:val="00620257"/>
    <w:rsid w:val="00646230"/>
    <w:rsid w:val="0069219E"/>
    <w:rsid w:val="00796C0A"/>
    <w:rsid w:val="00806883"/>
    <w:rsid w:val="0093521E"/>
    <w:rsid w:val="00CC2330"/>
    <w:rsid w:val="00CE73FF"/>
    <w:rsid w:val="00D246E8"/>
    <w:rsid w:val="00F01EFF"/>
    <w:rsid w:val="00F407FB"/>
    <w:rsid w:val="00FD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2012-01-24T18:04:00Z</dcterms:created>
  <dcterms:modified xsi:type="dcterms:W3CDTF">2012-03-17T08:29:00Z</dcterms:modified>
</cp:coreProperties>
</file>